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2EA1AA" w14:textId="23AC6892" w:rsidR="00C40A30" w:rsidRDefault="00C40A30" w:rsidP="00C40A30">
      <w:pPr>
        <w:pStyle w:val="Sinespaciado"/>
        <w:ind w:left="720"/>
        <w:rPr>
          <w:b/>
        </w:rPr>
      </w:pPr>
      <w:bookmarkStart w:id="0" w:name="_GoBack"/>
      <w:bookmarkEnd w:id="0"/>
      <w:r>
        <w:rPr>
          <w:b/>
          <w:noProof/>
          <w:lang w:eastAsia="es-CL"/>
        </w:rPr>
        <w:drawing>
          <wp:inline distT="0" distB="0" distL="0" distR="0" wp14:anchorId="28346941" wp14:editId="71AD6331">
            <wp:extent cx="1306286" cy="869986"/>
            <wp:effectExtent l="0" t="0" r="8255" b="6350"/>
            <wp:docPr id="1" name="Imagen 1" descr="Logotipo, nombre de la empres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tipo, nombre de la empresa&#10;&#10;Descripción generada automáticament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6286" cy="869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5D1B5E" w14:textId="77777777" w:rsidR="00C40A30" w:rsidRDefault="00C40A30" w:rsidP="00C40A30">
      <w:pPr>
        <w:pStyle w:val="Sinespaciado"/>
        <w:ind w:left="720"/>
        <w:rPr>
          <w:b/>
        </w:rPr>
      </w:pPr>
    </w:p>
    <w:p w14:paraId="07411B4D" w14:textId="67C1124A" w:rsidR="00C40A30" w:rsidRDefault="00C40A30" w:rsidP="00C40A30">
      <w:pPr>
        <w:pStyle w:val="Sinespaciado"/>
        <w:ind w:left="720"/>
        <w:rPr>
          <w:b/>
        </w:rPr>
      </w:pPr>
    </w:p>
    <w:p w14:paraId="74E79F5C" w14:textId="74D97DA3" w:rsidR="00C40A30" w:rsidRDefault="00C40A30" w:rsidP="00C40A30">
      <w:pPr>
        <w:pStyle w:val="Sinespaciado"/>
        <w:ind w:left="720"/>
        <w:rPr>
          <w:b/>
        </w:rPr>
      </w:pPr>
    </w:p>
    <w:p w14:paraId="56B5C1BC" w14:textId="77777777" w:rsidR="00C40A30" w:rsidRDefault="00C40A30" w:rsidP="00C40A30">
      <w:pPr>
        <w:pStyle w:val="Sinespaciado"/>
        <w:ind w:left="720"/>
        <w:rPr>
          <w:b/>
        </w:rPr>
      </w:pPr>
    </w:p>
    <w:p w14:paraId="3F8F81FA" w14:textId="77777777" w:rsidR="009F4715" w:rsidRDefault="009708EB" w:rsidP="00C3174F">
      <w:pPr>
        <w:pStyle w:val="Sinespaciado"/>
        <w:ind w:left="720"/>
        <w:jc w:val="center"/>
        <w:rPr>
          <w:b/>
        </w:rPr>
      </w:pPr>
      <w:r>
        <w:rPr>
          <w:b/>
        </w:rPr>
        <w:t>PARTICIPACIÓN EN PROYECTOS</w:t>
      </w:r>
      <w:r w:rsidR="00C3174F">
        <w:rPr>
          <w:b/>
        </w:rPr>
        <w:t xml:space="preserve"> CONCURSABLES</w:t>
      </w:r>
      <w:r w:rsidRPr="00464F97">
        <w:rPr>
          <w:b/>
        </w:rPr>
        <w:t xml:space="preserve"> INTERNACIONALES </w:t>
      </w:r>
    </w:p>
    <w:p w14:paraId="13D22C89" w14:textId="08EF4D8D" w:rsidR="00C40A30" w:rsidRDefault="009708EB" w:rsidP="00C3174F">
      <w:pPr>
        <w:pStyle w:val="Sinespaciado"/>
        <w:ind w:left="720"/>
        <w:jc w:val="center"/>
        <w:rPr>
          <w:b/>
        </w:rPr>
      </w:pPr>
      <w:r w:rsidRPr="00464F97">
        <w:rPr>
          <w:b/>
        </w:rPr>
        <w:t>(FONDOS EXTRANJEROS</w:t>
      </w:r>
      <w:r w:rsidR="009F4715">
        <w:rPr>
          <w:b/>
        </w:rPr>
        <w:t xml:space="preserve"> Y OTROS REGISTROS</w:t>
      </w:r>
      <w:r w:rsidRPr="00464F97">
        <w:rPr>
          <w:b/>
        </w:rPr>
        <w:t>)</w:t>
      </w:r>
      <w:r w:rsidR="00C3174F">
        <w:rPr>
          <w:b/>
        </w:rPr>
        <w:t>, U</w:t>
      </w:r>
      <w:r w:rsidR="00C40A30">
        <w:rPr>
          <w:b/>
        </w:rPr>
        <w:t>NIVERSIDAD DE CHILE</w:t>
      </w:r>
    </w:p>
    <w:p w14:paraId="695B2B44" w14:textId="0F04432A" w:rsidR="00C3174F" w:rsidRDefault="00C3174F" w:rsidP="00C3174F">
      <w:pPr>
        <w:pStyle w:val="Sinespaciado"/>
        <w:ind w:left="720"/>
        <w:jc w:val="center"/>
        <w:rPr>
          <w:b/>
        </w:rPr>
      </w:pPr>
      <w:r>
        <w:rPr>
          <w:b/>
        </w:rPr>
        <w:t>Versión</w:t>
      </w:r>
      <w:r w:rsidR="00613939">
        <w:rPr>
          <w:b/>
        </w:rPr>
        <w:t xml:space="preserve"> marzo de 2025</w:t>
      </w:r>
    </w:p>
    <w:p w14:paraId="656F5F2E" w14:textId="77777777" w:rsidR="009708EB" w:rsidRDefault="009708EB" w:rsidP="009708EB">
      <w:pPr>
        <w:pStyle w:val="Sinespaciado"/>
        <w:tabs>
          <w:tab w:val="left" w:pos="5176"/>
        </w:tabs>
        <w:jc w:val="both"/>
      </w:pPr>
      <w:r>
        <w:tab/>
      </w:r>
    </w:p>
    <w:p w14:paraId="21EC1904" w14:textId="360E853E" w:rsidR="00DA4965" w:rsidRDefault="009708EB" w:rsidP="009708EB">
      <w:pPr>
        <w:pStyle w:val="Sinespaciado"/>
        <w:jc w:val="both"/>
      </w:pPr>
      <w:r>
        <w:t xml:space="preserve">La </w:t>
      </w:r>
      <w:r w:rsidR="00DA4965">
        <w:t>postulación a fondos extranjeros para investigación</w:t>
      </w:r>
      <w:r>
        <w:t xml:space="preserve"> suele ser por conocimiento específico del </w:t>
      </w:r>
      <w:r w:rsidRPr="00317D86">
        <w:t>investigador</w:t>
      </w:r>
      <w:r w:rsidR="00317D86" w:rsidRPr="00317D86">
        <w:t>(a)</w:t>
      </w:r>
      <w:r w:rsidRPr="00317D86">
        <w:t xml:space="preserve"> sobre un determinado concurso o por invitación de expertos</w:t>
      </w:r>
      <w:r w:rsidR="009704D5">
        <w:t>(as)</w:t>
      </w:r>
      <w:r w:rsidRPr="00317D86">
        <w:t xml:space="preserve"> internacionales</w:t>
      </w:r>
      <w:r w:rsidR="00DA4965" w:rsidRPr="00317D86">
        <w:t xml:space="preserve">, en </w:t>
      </w:r>
      <w:r w:rsidR="00DA4965">
        <w:t xml:space="preserve">distintas modalidades. </w:t>
      </w:r>
      <w:r>
        <w:t xml:space="preserve">Por ello, el </w:t>
      </w:r>
      <w:r w:rsidR="00DA4965">
        <w:t>patrocinio institucional</w:t>
      </w:r>
      <w:r>
        <w:t xml:space="preserve"> de la Universidad de Chile puede realizarse de distintas maneras</w:t>
      </w:r>
      <w:r w:rsidR="00DA4965">
        <w:t>, de acuerdo con los criterios mencionados a continuación:</w:t>
      </w:r>
    </w:p>
    <w:p w14:paraId="7CA3563A" w14:textId="26010256" w:rsidR="009708EB" w:rsidRDefault="00DA4965" w:rsidP="006D110F">
      <w:pPr>
        <w:pStyle w:val="Sinespaciado"/>
        <w:numPr>
          <w:ilvl w:val="0"/>
          <w:numId w:val="4"/>
        </w:numPr>
        <w:jc w:val="both"/>
      </w:pPr>
      <w:r>
        <w:t>Fondos públicos en concursos abiertos, modalidad individual o consorciada</w:t>
      </w:r>
    </w:p>
    <w:p w14:paraId="0DA1A228" w14:textId="06F44F42" w:rsidR="00DA4965" w:rsidRDefault="00DA4965" w:rsidP="006D110F">
      <w:pPr>
        <w:pStyle w:val="Sinespaciado"/>
        <w:numPr>
          <w:ilvl w:val="0"/>
          <w:numId w:val="4"/>
        </w:numPr>
        <w:jc w:val="both"/>
      </w:pPr>
      <w:r>
        <w:t>Fondos públicos a través de subcontratos con instituciones extranjeras (tercerización)</w:t>
      </w:r>
    </w:p>
    <w:p w14:paraId="212FEC34" w14:textId="1460ACAC" w:rsidR="009708EB" w:rsidRDefault="00DA4965" w:rsidP="006D110F">
      <w:pPr>
        <w:pStyle w:val="Sinespaciado"/>
        <w:numPr>
          <w:ilvl w:val="0"/>
          <w:numId w:val="4"/>
        </w:numPr>
        <w:jc w:val="both"/>
      </w:pPr>
      <w:r w:rsidRPr="00D525D4">
        <w:t>Fondos privados en distintas modalidades</w:t>
      </w:r>
    </w:p>
    <w:p w14:paraId="21945BF3" w14:textId="625866E8" w:rsidR="009F4715" w:rsidRDefault="009F4715" w:rsidP="006D110F">
      <w:pPr>
        <w:pStyle w:val="Sinespaciado"/>
        <w:numPr>
          <w:ilvl w:val="0"/>
          <w:numId w:val="4"/>
        </w:numPr>
        <w:jc w:val="both"/>
      </w:pPr>
      <w:r>
        <w:t>Clinicals Trials</w:t>
      </w:r>
    </w:p>
    <w:p w14:paraId="5BCD0578" w14:textId="6357B544" w:rsidR="00F33EA1" w:rsidRDefault="00F33EA1" w:rsidP="00F33EA1">
      <w:pPr>
        <w:pStyle w:val="Sinespaciado"/>
        <w:jc w:val="both"/>
      </w:pPr>
    </w:p>
    <w:p w14:paraId="36D1E864" w14:textId="5D54CAEB" w:rsidR="00F33EA1" w:rsidRDefault="00F33EA1" w:rsidP="00F33EA1">
      <w:pPr>
        <w:pStyle w:val="Sinespaciado"/>
        <w:jc w:val="both"/>
      </w:pPr>
      <w:r>
        <w:t xml:space="preserve">La delegación de patrocinio para la postulación y/o adjudicación recae en </w:t>
      </w:r>
      <w:r w:rsidR="009F4715">
        <w:t xml:space="preserve">la </w:t>
      </w:r>
      <w:r>
        <w:t>Rector</w:t>
      </w:r>
      <w:r w:rsidR="009F4715">
        <w:t>a</w:t>
      </w:r>
      <w:r>
        <w:t xml:space="preserve"> de la Universidad de Chile. Sin embargo, algunos de estos concursos están delegados en el Vicerrector de Investigación y Desarrollo</w:t>
      </w:r>
      <w:r w:rsidR="00317D86">
        <w:t>, según DU N°30561 de 2019</w:t>
      </w:r>
      <w:r>
        <w:t>. Si no hay delegación en el Vicerrector, las postulaciones las puede firmar el</w:t>
      </w:r>
      <w:r w:rsidR="009704D5">
        <w:t>/la</w:t>
      </w:r>
      <w:r>
        <w:t xml:space="preserve"> Decano</w:t>
      </w:r>
      <w:r w:rsidR="009704D5">
        <w:t>(a)</w:t>
      </w:r>
      <w:r>
        <w:t xml:space="preserve">, </w:t>
      </w:r>
      <w:r w:rsidR="00317D86">
        <w:t>según DU N°33361</w:t>
      </w:r>
      <w:r>
        <w:t>.</w:t>
      </w:r>
      <w:r w:rsidR="0069787B">
        <w:t xml:space="preserve"> Cabe señalar que cualquier solicitud de firma a la Vicerrectoría de Investigación y Desarrollo (VID), requiere la carta de compromiso del</w:t>
      </w:r>
      <w:r w:rsidR="009704D5">
        <w:t>(de la)</w:t>
      </w:r>
      <w:r w:rsidR="0069787B">
        <w:t xml:space="preserve"> Decano</w:t>
      </w:r>
      <w:r w:rsidR="009704D5">
        <w:t>(a)</w:t>
      </w:r>
      <w:r w:rsidR="0069787B">
        <w:t>, que se tramita en la Dirección de Investigación de la Facultad</w:t>
      </w:r>
      <w:r w:rsidR="00317D86">
        <w:t>/Instituto/Hospital</w:t>
      </w:r>
      <w:r w:rsidR="0069787B">
        <w:t>.</w:t>
      </w:r>
    </w:p>
    <w:p w14:paraId="2198F619" w14:textId="0425E2D8" w:rsidR="00E159F8" w:rsidRDefault="00E159F8" w:rsidP="00F33EA1">
      <w:pPr>
        <w:pStyle w:val="Sinespaciado"/>
        <w:jc w:val="both"/>
      </w:pPr>
    </w:p>
    <w:p w14:paraId="3C7C3011" w14:textId="7F70D39E" w:rsidR="00E159F8" w:rsidRDefault="00E159F8" w:rsidP="00F33EA1">
      <w:pPr>
        <w:pStyle w:val="Sinespaciado"/>
        <w:jc w:val="both"/>
      </w:pPr>
      <w:r>
        <w:t xml:space="preserve">Hay que considerar que para el extranjero los proyectos son institucionales y los recursos son transferidos a la Universidad, a sus cuentas únicas en dólares o </w:t>
      </w:r>
      <w:r w:rsidR="00F000F4">
        <w:t>euros</w:t>
      </w:r>
      <w:r>
        <w:t>, dinero que posteriormente se debe solicitar transferir a la facultad, vía dirección económica.</w:t>
      </w:r>
      <w:r w:rsidR="00F000F4">
        <w:t xml:space="preserve"> También se incluyen aspectos </w:t>
      </w:r>
      <w:r w:rsidR="00622741">
        <w:t>del</w:t>
      </w:r>
      <w:r w:rsidR="00F000F4">
        <w:t xml:space="preserve"> cumplimiento de regulaciones</w:t>
      </w:r>
      <w:r w:rsidR="00622741">
        <w:t xml:space="preserve"> de investigación</w:t>
      </w:r>
      <w:r w:rsidR="00F000F4">
        <w:t xml:space="preserve"> (Research Compliance)</w:t>
      </w:r>
      <w:r w:rsidR="00622741">
        <w:t>, que son certificaciones necesarias para recibir los fondos.</w:t>
      </w:r>
    </w:p>
    <w:p w14:paraId="26734EAF" w14:textId="309E53D6" w:rsidR="003B3A62" w:rsidRDefault="003B3A62" w:rsidP="00F33EA1">
      <w:pPr>
        <w:pStyle w:val="Sinespaciado"/>
        <w:jc w:val="both"/>
      </w:pPr>
    </w:p>
    <w:p w14:paraId="4502FE6D" w14:textId="30BFA18B" w:rsidR="003B3A62" w:rsidRPr="00D525D4" w:rsidRDefault="003B3A62" w:rsidP="00F33EA1">
      <w:pPr>
        <w:pStyle w:val="Sinespaciado"/>
        <w:jc w:val="both"/>
      </w:pPr>
      <w:r>
        <w:t xml:space="preserve">Para los proyectos de investigación adjudicados existen algunas acciones en plataformas electrónicas, que generalmente su firma está delegada en la Dirección e Investigación de la VID, por lo que son firmadas por </w:t>
      </w:r>
      <w:r w:rsidR="009F4715">
        <w:t>Rodrigo Fustere</w:t>
      </w:r>
      <w:r>
        <w:t xml:space="preserve">, </w:t>
      </w:r>
      <w:r w:rsidR="00317D86">
        <w:t>director</w:t>
      </w:r>
      <w:r>
        <w:t xml:space="preserve"> de </w:t>
      </w:r>
      <w:r w:rsidR="00317D86">
        <w:t>i</w:t>
      </w:r>
      <w:r>
        <w:t>nvestigación.</w:t>
      </w:r>
    </w:p>
    <w:p w14:paraId="6235BF71" w14:textId="42FE30C3" w:rsidR="00DA4965" w:rsidRPr="00D525D4" w:rsidRDefault="00DA4965" w:rsidP="00DA4965">
      <w:pPr>
        <w:pStyle w:val="Sinespaciado"/>
        <w:jc w:val="both"/>
      </w:pPr>
    </w:p>
    <w:p w14:paraId="3C1497F2" w14:textId="7FA0C39B" w:rsidR="00F33EA1" w:rsidRPr="00C719CE" w:rsidRDefault="00F33EA1" w:rsidP="00F33EA1">
      <w:pPr>
        <w:pStyle w:val="Sinespaciado"/>
        <w:numPr>
          <w:ilvl w:val="0"/>
          <w:numId w:val="5"/>
        </w:numPr>
        <w:jc w:val="both"/>
        <w:rPr>
          <w:b/>
          <w:bCs/>
        </w:rPr>
      </w:pPr>
      <w:r w:rsidRPr="00C719CE">
        <w:rPr>
          <w:b/>
          <w:bCs/>
        </w:rPr>
        <w:t>Fondos públicos en concursos abiertos, modalidad individual o consorciada</w:t>
      </w:r>
    </w:p>
    <w:p w14:paraId="557D18C7" w14:textId="77777777" w:rsidR="00F33EA1" w:rsidRDefault="00F33EA1" w:rsidP="00F33EA1">
      <w:pPr>
        <w:pStyle w:val="Sinespaciado"/>
        <w:jc w:val="both"/>
      </w:pPr>
    </w:p>
    <w:p w14:paraId="4685478E" w14:textId="24391833" w:rsidR="009708EB" w:rsidRDefault="009708EB" w:rsidP="009708EB">
      <w:pPr>
        <w:pStyle w:val="Sinespaciado"/>
        <w:jc w:val="both"/>
      </w:pPr>
      <w:r w:rsidRPr="009708EB">
        <w:t>En el caso de fondos provenientes de</w:t>
      </w:r>
      <w:r w:rsidR="00F33EA1">
        <w:t xml:space="preserve"> fondos federales de</w:t>
      </w:r>
      <w:r w:rsidRPr="009708EB">
        <w:t xml:space="preserve"> Estados Unidos, </w:t>
      </w:r>
      <w:r w:rsidR="00F33EA1">
        <w:t>se requiere</w:t>
      </w:r>
      <w:r w:rsidRPr="009708EB">
        <w:t xml:space="preserve"> postular como Universidad de Chile y no como </w:t>
      </w:r>
      <w:r w:rsidR="00317D86">
        <w:t>unidad académica</w:t>
      </w:r>
      <w:r w:rsidRPr="009708EB">
        <w:t xml:space="preserve">, debido a que la Universidad tiene </w:t>
      </w:r>
      <w:r w:rsidR="00F33EA1">
        <w:t>un registro institucional que le permite ser elegible para recibir recursos como institución extranjera. Este registro se maneja e</w:t>
      </w:r>
      <w:r w:rsidRPr="009708EB">
        <w:t xml:space="preserve">n forma centralizada, por </w:t>
      </w:r>
      <w:r w:rsidR="00F33EA1">
        <w:t xml:space="preserve">lo que la </w:t>
      </w:r>
      <w:r w:rsidRPr="009708EB">
        <w:t>Vicerrectoría de Investigación y Desarrollo</w:t>
      </w:r>
      <w:r w:rsidR="00F33EA1">
        <w:t xml:space="preserve"> (VID) es la responsable de mantener</w:t>
      </w:r>
      <w:r w:rsidR="001D7211">
        <w:t xml:space="preserve"> </w:t>
      </w:r>
      <w:r w:rsidR="00F33EA1">
        <w:t>activo</w:t>
      </w:r>
      <w:r w:rsidR="001D7211">
        <w:t xml:space="preserve"> lo siguiente</w:t>
      </w:r>
      <w:r w:rsidR="00F33EA1">
        <w:t>:</w:t>
      </w:r>
    </w:p>
    <w:p w14:paraId="64A7B8C7" w14:textId="77777777" w:rsidR="001D7211" w:rsidRDefault="001D7211" w:rsidP="001D7211">
      <w:pPr>
        <w:pStyle w:val="Sinespaciado"/>
        <w:jc w:val="both"/>
      </w:pPr>
    </w:p>
    <w:p w14:paraId="11688CFA" w14:textId="6A9609C8" w:rsidR="001D7211" w:rsidRDefault="001D7211" w:rsidP="00B42DAD">
      <w:pPr>
        <w:pStyle w:val="Sinespaciado"/>
        <w:numPr>
          <w:ilvl w:val="0"/>
          <w:numId w:val="8"/>
        </w:numPr>
        <w:jc w:val="both"/>
      </w:pPr>
      <w:r w:rsidRPr="001D7211">
        <w:lastRenderedPageBreak/>
        <w:t>Data Universal Numbering System</w:t>
      </w:r>
      <w:r>
        <w:t xml:space="preserve"> (DUNS): 980862122</w:t>
      </w:r>
      <w:r>
        <w:rPr>
          <w:rStyle w:val="Refdenotaalpie"/>
        </w:rPr>
        <w:footnoteReference w:id="1"/>
      </w:r>
    </w:p>
    <w:p w14:paraId="7E058894" w14:textId="11BF1EEF" w:rsidR="00F33EA1" w:rsidRDefault="001D7211" w:rsidP="00B42DAD">
      <w:pPr>
        <w:pStyle w:val="Sinespaciado"/>
        <w:numPr>
          <w:ilvl w:val="0"/>
          <w:numId w:val="8"/>
        </w:numPr>
        <w:jc w:val="both"/>
      </w:pPr>
      <w:r>
        <w:t>Unique Entity Identifier (UEI): JD71YRYLRSQ1</w:t>
      </w:r>
    </w:p>
    <w:p w14:paraId="6C12631B" w14:textId="1D48C482" w:rsidR="001D7211" w:rsidRDefault="001D7211" w:rsidP="00B42DAD">
      <w:pPr>
        <w:pStyle w:val="Sinespaciado"/>
        <w:numPr>
          <w:ilvl w:val="0"/>
          <w:numId w:val="8"/>
        </w:numPr>
        <w:jc w:val="both"/>
      </w:pPr>
      <w:r w:rsidRPr="001D7211">
        <w:t>System for Award Management (SAM)</w:t>
      </w:r>
      <w:r>
        <w:t>, se actualiza anualmente</w:t>
      </w:r>
    </w:p>
    <w:p w14:paraId="0BA76075" w14:textId="2E5F23A1" w:rsidR="00B42DAD" w:rsidRDefault="00B42DAD" w:rsidP="00B42DAD">
      <w:pPr>
        <w:pStyle w:val="Sinespaciado"/>
        <w:numPr>
          <w:ilvl w:val="0"/>
          <w:numId w:val="8"/>
        </w:numPr>
        <w:jc w:val="both"/>
      </w:pPr>
      <w:r>
        <w:t>Postulación a través de Workspace</w:t>
      </w:r>
      <w:r w:rsidR="00A628D9">
        <w:t xml:space="preserve"> en concursos de grants.gov</w:t>
      </w:r>
      <w:r>
        <w:t>, hay que solicitarla a la VID</w:t>
      </w:r>
    </w:p>
    <w:p w14:paraId="6CB83E07" w14:textId="0045D8BF" w:rsidR="00B42DAD" w:rsidRDefault="00B42DAD" w:rsidP="00B42DAD">
      <w:pPr>
        <w:pStyle w:val="Sinespaciado"/>
        <w:numPr>
          <w:ilvl w:val="0"/>
          <w:numId w:val="8"/>
        </w:numPr>
        <w:jc w:val="both"/>
      </w:pPr>
      <w:r>
        <w:t>Vincular investigadores(as) de fondos NIH</w:t>
      </w:r>
      <w:r w:rsidR="00A628D9">
        <w:t xml:space="preserve"> (Era Commons)</w:t>
      </w:r>
      <w:r>
        <w:t xml:space="preserve"> a la Universidad de Chile, hay que solicitarlo a la VID</w:t>
      </w:r>
    </w:p>
    <w:p w14:paraId="1637D2DC" w14:textId="2BACB16D" w:rsidR="00B42DAD" w:rsidRDefault="00A628D9" w:rsidP="00B42DAD">
      <w:pPr>
        <w:pStyle w:val="Sinespaciado"/>
        <w:numPr>
          <w:ilvl w:val="0"/>
          <w:numId w:val="8"/>
        </w:numPr>
        <w:jc w:val="both"/>
      </w:pPr>
      <w:r w:rsidRPr="00A628D9">
        <w:t>IRB00010623 - Universidad de Chile</w:t>
      </w:r>
      <w:r>
        <w:t xml:space="preserve"> (Registro conjunto de comités de ética de la Facultad de Medicina e INTA)</w:t>
      </w:r>
    </w:p>
    <w:p w14:paraId="1B1F5C4C" w14:textId="68AD530D" w:rsidR="00622741" w:rsidRDefault="00622741" w:rsidP="00B42DAD">
      <w:pPr>
        <w:pStyle w:val="Sinespaciado"/>
        <w:numPr>
          <w:ilvl w:val="0"/>
          <w:numId w:val="8"/>
        </w:numPr>
        <w:jc w:val="both"/>
      </w:pPr>
      <w:r w:rsidRPr="00622741">
        <w:t>Office of Research Integrity</w:t>
      </w:r>
      <w:r>
        <w:t xml:space="preserve"> (ORI), hasta el momento se declara que la Universidad no tiene una Política de Integridad de Investigación, por lo que se asumen las normas de Estados Unidos</w:t>
      </w:r>
    </w:p>
    <w:p w14:paraId="102939BE" w14:textId="77777777" w:rsidR="002A46E0" w:rsidRDefault="002A46E0" w:rsidP="001D7211">
      <w:pPr>
        <w:pStyle w:val="Sinespaciado"/>
        <w:jc w:val="both"/>
      </w:pPr>
    </w:p>
    <w:p w14:paraId="1E76119A" w14:textId="5B9340F1" w:rsidR="00C719CE" w:rsidRDefault="00C719CE" w:rsidP="001D7211">
      <w:pPr>
        <w:pStyle w:val="Sinespaciado"/>
        <w:jc w:val="both"/>
      </w:pPr>
      <w:r>
        <w:t xml:space="preserve">Respecto de los fondos provenientes de la Unión Europea, vía concurso </w:t>
      </w:r>
      <w:r w:rsidR="00AF2BEA" w:rsidRPr="00AF2BEA">
        <w:t>Horizon Europe</w:t>
      </w:r>
      <w:r w:rsidR="00AF2BEA">
        <w:t xml:space="preserve">, </w:t>
      </w:r>
      <w:r>
        <w:t>Horizon2020 u otras modalidades, para proyectos de investigación</w:t>
      </w:r>
      <w:r>
        <w:rPr>
          <w:rStyle w:val="Refdenotaalpie"/>
        </w:rPr>
        <w:footnoteReference w:id="2"/>
      </w:r>
      <w:r>
        <w:t xml:space="preserve"> también se postula como Universidad de Chile, usando el registro de la institución que mantiene la VID. Los códigos para conocer son los siguientes:</w:t>
      </w:r>
    </w:p>
    <w:p w14:paraId="07BA2098" w14:textId="581351C8" w:rsidR="00C719CE" w:rsidRDefault="00C719CE" w:rsidP="00C719CE">
      <w:pPr>
        <w:pStyle w:val="Sinespaciado"/>
        <w:numPr>
          <w:ilvl w:val="0"/>
          <w:numId w:val="9"/>
        </w:numPr>
        <w:jc w:val="both"/>
      </w:pPr>
      <w:r>
        <w:t xml:space="preserve">Registro PADOR: </w:t>
      </w:r>
      <w:r w:rsidRPr="00C719CE">
        <w:t>European ID: CL-2021-DCH-0408270936</w:t>
      </w:r>
    </w:p>
    <w:p w14:paraId="78354543" w14:textId="5BECBAAD" w:rsidR="00C719CE" w:rsidRDefault="00C719CE" w:rsidP="00C719CE">
      <w:pPr>
        <w:pStyle w:val="Sinespaciado"/>
        <w:numPr>
          <w:ilvl w:val="0"/>
          <w:numId w:val="9"/>
        </w:numPr>
        <w:jc w:val="both"/>
      </w:pPr>
      <w:r w:rsidRPr="00C719CE">
        <w:t>Participant Identification Code (PIC)</w:t>
      </w:r>
      <w:r>
        <w:t>:</w:t>
      </w:r>
      <w:r w:rsidRPr="00C719CE">
        <w:t xml:space="preserve"> 999447067</w:t>
      </w:r>
    </w:p>
    <w:p w14:paraId="1842DE67" w14:textId="45BE3D6E" w:rsidR="00C719CE" w:rsidRDefault="00C719CE" w:rsidP="00C719CE">
      <w:pPr>
        <w:pStyle w:val="Sinespaciado"/>
        <w:numPr>
          <w:ilvl w:val="0"/>
          <w:numId w:val="9"/>
        </w:numPr>
        <w:jc w:val="both"/>
      </w:pPr>
      <w:r>
        <w:t>Vinculación de investigadores</w:t>
      </w:r>
      <w:r w:rsidR="009B266A">
        <w:t>(as)</w:t>
      </w:r>
      <w:r>
        <w:t xml:space="preserve"> en </w:t>
      </w:r>
      <w:r w:rsidR="004E06D7">
        <w:t xml:space="preserve">la </w:t>
      </w:r>
      <w:r>
        <w:t xml:space="preserve">plataforma </w:t>
      </w:r>
      <w:hyperlink r:id="rId9" w:history="1">
        <w:r w:rsidRPr="00A43E16">
          <w:rPr>
            <w:rStyle w:val="Hipervnculo"/>
          </w:rPr>
          <w:t>https://ec.europa.eu/info/funding-tenders/opportunities/portal/screen/home</w:t>
        </w:r>
      </w:hyperlink>
      <w:r>
        <w:t>, solicitarlo a la VID</w:t>
      </w:r>
      <w:r w:rsidR="004E06D7">
        <w:t xml:space="preserve"> o al</w:t>
      </w:r>
      <w:r w:rsidR="009704D5">
        <w:t>(a la)</w:t>
      </w:r>
      <w:r w:rsidR="004E06D7">
        <w:t xml:space="preserve"> responsable europeo</w:t>
      </w:r>
    </w:p>
    <w:p w14:paraId="740E8DB2" w14:textId="59B2D81B" w:rsidR="00617411" w:rsidRDefault="00617411" w:rsidP="001D7211">
      <w:pPr>
        <w:pStyle w:val="Sinespaciado"/>
        <w:jc w:val="both"/>
      </w:pPr>
    </w:p>
    <w:p w14:paraId="6A885F89" w14:textId="220753FA" w:rsidR="00AF2BEA" w:rsidRDefault="00AF2BEA" w:rsidP="001D7211">
      <w:pPr>
        <w:pStyle w:val="Sinespaciado"/>
        <w:jc w:val="both"/>
      </w:pPr>
      <w:r>
        <w:t xml:space="preserve">Cabe señalar que la mayoría de los proyectos de Horizon2020 y </w:t>
      </w:r>
      <w:r w:rsidRPr="00AF2BEA">
        <w:t>Horizon Europe</w:t>
      </w:r>
      <w:r>
        <w:t xml:space="preserve"> requieren la creación de un consorcio del proyecto, ya sea en la modalidad de co</w:t>
      </w:r>
      <w:r w:rsidR="002A46E0">
        <w:t>-</w:t>
      </w:r>
      <w:r>
        <w:t>participante o institución terciaria.</w:t>
      </w:r>
      <w:r w:rsidR="0069787B">
        <w:t xml:space="preserve"> La firma de los Consortium Agreement están delegados en el Vicerrector de Investigación y Desarrollo y requieren una versión en inglés y otra en español de dicho documento.</w:t>
      </w:r>
    </w:p>
    <w:p w14:paraId="3D1979F9" w14:textId="434C8B4A" w:rsidR="00AF2BEA" w:rsidRDefault="00AF2BEA" w:rsidP="001D7211">
      <w:pPr>
        <w:pStyle w:val="Sinespaciado"/>
        <w:jc w:val="both"/>
      </w:pPr>
      <w:r>
        <w:t xml:space="preserve"> </w:t>
      </w:r>
    </w:p>
    <w:p w14:paraId="4EF3CC84" w14:textId="77777777" w:rsidR="00617411" w:rsidRPr="009F4715" w:rsidRDefault="00617411" w:rsidP="00617411">
      <w:pPr>
        <w:pStyle w:val="Sinespaciado"/>
        <w:numPr>
          <w:ilvl w:val="0"/>
          <w:numId w:val="5"/>
        </w:numPr>
        <w:jc w:val="both"/>
        <w:rPr>
          <w:b/>
          <w:bCs/>
        </w:rPr>
      </w:pPr>
      <w:r w:rsidRPr="009F4715">
        <w:rPr>
          <w:b/>
          <w:bCs/>
        </w:rPr>
        <w:t>Fondos públicos a través de subcontratos con instituciones extranjeras (tercerización)</w:t>
      </w:r>
    </w:p>
    <w:p w14:paraId="6C352C5D" w14:textId="77777777" w:rsidR="00617411" w:rsidRDefault="00617411" w:rsidP="001D7211">
      <w:pPr>
        <w:pStyle w:val="Sinespaciado"/>
        <w:jc w:val="both"/>
      </w:pPr>
    </w:p>
    <w:p w14:paraId="732FDD8A" w14:textId="7DA38791" w:rsidR="00B94FA7" w:rsidRDefault="00DB2F53" w:rsidP="001D7211">
      <w:pPr>
        <w:pStyle w:val="Sinespaciado"/>
        <w:jc w:val="both"/>
      </w:pPr>
      <w:r>
        <w:t>Debido a que Chile no es elegible como país para algunos fondos públicos de Estados Unidos, se han tercerizado algunas investigaciones a través de la firma de acuerdos de subcontratación (</w:t>
      </w:r>
      <w:r w:rsidRPr="00DB2F53">
        <w:t>Research Subaward Agreement</w:t>
      </w:r>
      <w:r>
        <w:t>) con instituciones norteamericanas. En estos casos cada institución tiene requerimientos diferentes para hacer estos acuerdos, pero en términos generales se solicita información respecto de la gestión administrativa y financiera de la Universidad</w:t>
      </w:r>
      <w:r w:rsidR="00E04089">
        <w:t>, incluyendo los estados financieros auditados. Cabe mencionar que cada vez es mayor la exigencia de tener una versión en inglés de estas auditorías.</w:t>
      </w:r>
    </w:p>
    <w:p w14:paraId="7A2E276D" w14:textId="13B8611B" w:rsidR="00DB2F53" w:rsidRDefault="00DB2F53" w:rsidP="001D7211">
      <w:pPr>
        <w:pStyle w:val="Sinespaciado"/>
        <w:jc w:val="both"/>
      </w:pPr>
    </w:p>
    <w:p w14:paraId="2372050E" w14:textId="68389F0F" w:rsidR="00C3174F" w:rsidRDefault="00C3174F" w:rsidP="001D7211">
      <w:pPr>
        <w:pStyle w:val="Sinespaciado"/>
        <w:jc w:val="both"/>
      </w:pPr>
    </w:p>
    <w:p w14:paraId="5F3AEC65" w14:textId="728BD8BF" w:rsidR="00C3174F" w:rsidRDefault="00C3174F" w:rsidP="001D7211">
      <w:pPr>
        <w:pStyle w:val="Sinespaciado"/>
        <w:jc w:val="both"/>
      </w:pPr>
    </w:p>
    <w:p w14:paraId="7A071377" w14:textId="7C82B4A3" w:rsidR="00C3174F" w:rsidRDefault="00C3174F" w:rsidP="001D7211">
      <w:pPr>
        <w:pStyle w:val="Sinespaciado"/>
        <w:jc w:val="both"/>
      </w:pPr>
    </w:p>
    <w:p w14:paraId="3D58CD85" w14:textId="77777777" w:rsidR="00C3174F" w:rsidRDefault="00C3174F" w:rsidP="001D7211">
      <w:pPr>
        <w:pStyle w:val="Sinespaciado"/>
        <w:jc w:val="both"/>
      </w:pPr>
    </w:p>
    <w:p w14:paraId="17320917" w14:textId="795649A6" w:rsidR="00617411" w:rsidRDefault="00617411" w:rsidP="001D7211">
      <w:pPr>
        <w:pStyle w:val="Sinespaciado"/>
        <w:jc w:val="both"/>
      </w:pPr>
    </w:p>
    <w:p w14:paraId="03DE7F66" w14:textId="0594CA87" w:rsidR="00617411" w:rsidRPr="009F4715" w:rsidRDefault="00617411" w:rsidP="00617411">
      <w:pPr>
        <w:pStyle w:val="Sinespaciado"/>
        <w:numPr>
          <w:ilvl w:val="0"/>
          <w:numId w:val="5"/>
        </w:numPr>
        <w:jc w:val="both"/>
        <w:rPr>
          <w:b/>
          <w:bCs/>
        </w:rPr>
      </w:pPr>
      <w:r w:rsidRPr="009F4715">
        <w:rPr>
          <w:b/>
          <w:bCs/>
        </w:rPr>
        <w:lastRenderedPageBreak/>
        <w:t>Fondos privados en distintas modalidades</w:t>
      </w:r>
    </w:p>
    <w:p w14:paraId="382A5278" w14:textId="4AAA8CA0" w:rsidR="00E04089" w:rsidRDefault="00E04089" w:rsidP="00E04089">
      <w:pPr>
        <w:pStyle w:val="Sinespaciado"/>
        <w:jc w:val="both"/>
      </w:pPr>
    </w:p>
    <w:p w14:paraId="3786D03C" w14:textId="6FF8659A" w:rsidR="00617411" w:rsidRPr="009708EB" w:rsidRDefault="00E04089" w:rsidP="001D7211">
      <w:pPr>
        <w:pStyle w:val="Sinespaciado"/>
        <w:jc w:val="both"/>
      </w:pPr>
      <w:r>
        <w:t xml:space="preserve">Los fondos privados de fundaciones y otras organizaciones son de variado tipo. Algunos están delegados en la VID y otros se pueden postular directamente a través de la facultad. </w:t>
      </w:r>
      <w:r w:rsidR="003D665E">
        <w:t xml:space="preserve">En el caso de Estados Unidos para que la Universidad certifique es que una institución sin fines de lucro se debe </w:t>
      </w:r>
      <w:r w:rsidR="009F4715">
        <w:t xml:space="preserve">presentar </w:t>
      </w:r>
      <w:r w:rsidR="003D665E">
        <w:t xml:space="preserve">el </w:t>
      </w:r>
      <w:r w:rsidR="00617411">
        <w:t>F</w:t>
      </w:r>
      <w:r w:rsidR="00617411" w:rsidRPr="00617411">
        <w:t>ormulario W-8BEN</w:t>
      </w:r>
      <w:r w:rsidR="009F4715">
        <w:t>, que está actualizado en la VID, según demanda</w:t>
      </w:r>
      <w:r w:rsidR="003D665E">
        <w:t>.</w:t>
      </w:r>
    </w:p>
    <w:p w14:paraId="0216E310" w14:textId="77777777" w:rsidR="009708EB" w:rsidRPr="009708EB" w:rsidRDefault="009708EB" w:rsidP="009708EB">
      <w:pPr>
        <w:pStyle w:val="Sinespaciado"/>
        <w:jc w:val="both"/>
      </w:pPr>
    </w:p>
    <w:p w14:paraId="4311936F" w14:textId="5A750095" w:rsidR="009708EB" w:rsidRDefault="003D665E" w:rsidP="009708EB">
      <w:pPr>
        <w:pStyle w:val="Sinespaciado"/>
        <w:jc w:val="both"/>
      </w:pPr>
      <w:r>
        <w:t>Por todo lo anteriormente señalado</w:t>
      </w:r>
      <w:r w:rsidR="009708EB" w:rsidRPr="009708EB">
        <w:t xml:space="preserve">, es conveniente </w:t>
      </w:r>
      <w:r w:rsidR="003B3A62">
        <w:t xml:space="preserve">que, </w:t>
      </w:r>
      <w:r w:rsidR="009708EB" w:rsidRPr="009708EB">
        <w:t xml:space="preserve">al iniciar una postulación, </w:t>
      </w:r>
      <w:r w:rsidR="00DA31EB">
        <w:t>el</w:t>
      </w:r>
      <w:r w:rsidR="00317D86">
        <w:t>(la)</w:t>
      </w:r>
      <w:r w:rsidR="00DA31EB">
        <w:t xml:space="preserve"> investigador</w:t>
      </w:r>
      <w:r w:rsidR="00317D86">
        <w:t>(a)</w:t>
      </w:r>
      <w:r w:rsidR="003B3A62">
        <w:t xml:space="preserve"> se </w:t>
      </w:r>
      <w:r w:rsidR="009708EB" w:rsidRPr="009708EB">
        <w:t>contact</w:t>
      </w:r>
      <w:r w:rsidR="003B3A62">
        <w:t>e</w:t>
      </w:r>
      <w:r w:rsidR="009708EB" w:rsidRPr="009708EB">
        <w:t xml:space="preserve"> con </w:t>
      </w:r>
      <w:r w:rsidR="00C40A30">
        <w:t xml:space="preserve">su respectiva </w:t>
      </w:r>
      <w:r w:rsidR="009708EB" w:rsidRPr="009708EB">
        <w:t>Dirección de Investigación</w:t>
      </w:r>
      <w:r w:rsidR="003B3A62">
        <w:t xml:space="preserve"> </w:t>
      </w:r>
      <w:r w:rsidR="009708EB" w:rsidRPr="009708EB">
        <w:t>para tener claridad de los procedimientos y los tiempos que demanden los procesos.</w:t>
      </w:r>
    </w:p>
    <w:p w14:paraId="249AB5C1" w14:textId="77777777" w:rsidR="00613939" w:rsidRDefault="00613939" w:rsidP="009708EB">
      <w:pPr>
        <w:pStyle w:val="Sinespaciado"/>
        <w:jc w:val="both"/>
      </w:pPr>
    </w:p>
    <w:p w14:paraId="012904E7" w14:textId="7B9BB647" w:rsidR="00613939" w:rsidRDefault="00613939" w:rsidP="00613939">
      <w:pPr>
        <w:pStyle w:val="Sinespaciado"/>
        <w:numPr>
          <w:ilvl w:val="0"/>
          <w:numId w:val="5"/>
        </w:numPr>
        <w:jc w:val="both"/>
      </w:pPr>
      <w:r w:rsidRPr="00613939">
        <w:rPr>
          <w:b/>
          <w:bCs/>
        </w:rPr>
        <w:t>Proposal Central</w:t>
      </w:r>
      <w:r>
        <w:t xml:space="preserve"> es una plataforma que permite postular a distintos fondos privados de Estados Unidos que utilizan esa herramienta para llevar a cargo los procesos de recepción de aplicaciones. El sitio es: </w:t>
      </w:r>
      <w:hyperlink r:id="rId10" w:history="1">
        <w:r w:rsidRPr="00A17553">
          <w:rPr>
            <w:rStyle w:val="Hipervnculo"/>
          </w:rPr>
          <w:t>https://proposalcentral.com/</w:t>
        </w:r>
      </w:hyperlink>
      <w:r>
        <w:t xml:space="preserve"> . </w:t>
      </w:r>
    </w:p>
    <w:p w14:paraId="4C108F25" w14:textId="77777777" w:rsidR="00613939" w:rsidRDefault="00613939" w:rsidP="00613939">
      <w:pPr>
        <w:pStyle w:val="Sinespaciado"/>
        <w:ind w:left="410"/>
        <w:jc w:val="both"/>
      </w:pPr>
    </w:p>
    <w:p w14:paraId="2C563495" w14:textId="03CD0C6D" w:rsidR="00613939" w:rsidRDefault="00613939" w:rsidP="00613939">
      <w:pPr>
        <w:pStyle w:val="Sinespaciado"/>
        <w:jc w:val="both"/>
      </w:pPr>
      <w:r>
        <w:t xml:space="preserve">Si bien las cuentas son individuales, la Universidad de Chile se registró institucionalmente y definió los roles en la Vicerrectoría de Investigación y Desarrollo para administrar las postulaciones recibidas a nombre de la Universidad. </w:t>
      </w:r>
      <w:r w:rsidRPr="00613939">
        <w:t xml:space="preserve">Más Información en la VID: Rodrigo Fernández, </w:t>
      </w:r>
      <w:hyperlink r:id="rId11" w:history="1">
        <w:r w:rsidRPr="00A17553">
          <w:rPr>
            <w:rStyle w:val="Hipervnculo"/>
          </w:rPr>
          <w:t>rodrigofernandez.s@uchile.cl</w:t>
        </w:r>
      </w:hyperlink>
      <w:r>
        <w:t xml:space="preserve"> </w:t>
      </w:r>
    </w:p>
    <w:p w14:paraId="123E385B" w14:textId="77777777" w:rsidR="00613939" w:rsidRDefault="00613939" w:rsidP="00613939">
      <w:pPr>
        <w:pStyle w:val="Sinespaciado"/>
        <w:jc w:val="both"/>
      </w:pPr>
    </w:p>
    <w:p w14:paraId="222EAB6F" w14:textId="77777777" w:rsidR="009F4715" w:rsidRDefault="009F4715" w:rsidP="009708EB">
      <w:pPr>
        <w:pStyle w:val="Sinespaciado"/>
        <w:jc w:val="both"/>
      </w:pPr>
    </w:p>
    <w:p w14:paraId="33AFFBF8" w14:textId="77777777" w:rsidR="009F4715" w:rsidRDefault="009F4715" w:rsidP="009708EB">
      <w:pPr>
        <w:pStyle w:val="Sinespaciado"/>
        <w:jc w:val="both"/>
      </w:pPr>
    </w:p>
    <w:p w14:paraId="2B54FA05" w14:textId="6C8B3775" w:rsidR="009F4715" w:rsidRPr="009F4715" w:rsidRDefault="009F4715" w:rsidP="009708EB">
      <w:pPr>
        <w:pStyle w:val="Sinespaciado"/>
        <w:numPr>
          <w:ilvl w:val="0"/>
          <w:numId w:val="5"/>
        </w:numPr>
        <w:jc w:val="both"/>
      </w:pPr>
      <w:r w:rsidRPr="009F4715">
        <w:rPr>
          <w:b/>
          <w:bCs/>
        </w:rPr>
        <w:t>Clinical Trials</w:t>
      </w:r>
    </w:p>
    <w:p w14:paraId="042B0D07" w14:textId="77777777" w:rsidR="009F4715" w:rsidRDefault="009F4715" w:rsidP="009F4715">
      <w:pPr>
        <w:pStyle w:val="Sinespaciado"/>
        <w:jc w:val="both"/>
        <w:rPr>
          <w:b/>
          <w:bCs/>
        </w:rPr>
      </w:pPr>
    </w:p>
    <w:p w14:paraId="3D2E8CC1" w14:textId="4C6FC030" w:rsidR="009F4715" w:rsidRDefault="009F4715" w:rsidP="009F4715">
      <w:pPr>
        <w:pStyle w:val="Sinespaciado"/>
        <w:jc w:val="both"/>
      </w:pPr>
      <w:r w:rsidRPr="009F4715">
        <w:t>A partir del año 2022</w:t>
      </w:r>
      <w:r>
        <w:t xml:space="preserve"> la Vicerrectoría de Investigación y Desarrollo centralizó el registro de usuarios para completar estudios en esta plataforma </w:t>
      </w:r>
      <w:hyperlink r:id="rId12" w:history="1">
        <w:r w:rsidRPr="00A66A3E">
          <w:rPr>
            <w:rStyle w:val="Hipervnculo"/>
          </w:rPr>
          <w:t>https://clinicaltrials.gov/</w:t>
        </w:r>
      </w:hyperlink>
      <w:r>
        <w:t>. Por lo anterior, el mismo sistema derivará a la VID y Dirección de Investigación de la Facultad de Medicina para crear estas cuentas. Se está definiendo un procedimiento para determinar los requisitos que se requieren para publicar estudios a nombre de la Universidad de Chile.</w:t>
      </w:r>
    </w:p>
    <w:p w14:paraId="2DE426F6" w14:textId="77777777" w:rsidR="009F4715" w:rsidRPr="009F4715" w:rsidRDefault="009F4715" w:rsidP="009F4715">
      <w:pPr>
        <w:pStyle w:val="Sinespaciado"/>
        <w:jc w:val="both"/>
      </w:pPr>
    </w:p>
    <w:p w14:paraId="4F65D81B" w14:textId="112075B5" w:rsidR="003B3A62" w:rsidRDefault="003B3A62" w:rsidP="009708EB">
      <w:pPr>
        <w:pStyle w:val="Sinespaciado"/>
        <w:jc w:val="both"/>
      </w:pPr>
    </w:p>
    <w:p w14:paraId="26E8EF63" w14:textId="77777777" w:rsidR="009708EB" w:rsidRPr="009708EB" w:rsidRDefault="009708EB" w:rsidP="009708EB">
      <w:pPr>
        <w:pStyle w:val="Sinespaciado"/>
        <w:jc w:val="both"/>
      </w:pPr>
      <w:r w:rsidRPr="009708EB">
        <w:t>Contacto en VID:</w:t>
      </w:r>
    </w:p>
    <w:p w14:paraId="51347DDC" w14:textId="77777777" w:rsidR="009708EB" w:rsidRPr="009708EB" w:rsidRDefault="009708EB" w:rsidP="009708EB">
      <w:pPr>
        <w:pStyle w:val="Sinespaciado"/>
        <w:numPr>
          <w:ilvl w:val="0"/>
          <w:numId w:val="2"/>
        </w:numPr>
        <w:jc w:val="both"/>
      </w:pPr>
      <w:r w:rsidRPr="009708EB">
        <w:t>Leonardo Reyes R.</w:t>
      </w:r>
    </w:p>
    <w:p w14:paraId="65CD330B" w14:textId="77777777" w:rsidR="009708EB" w:rsidRPr="009708EB" w:rsidRDefault="009708EB" w:rsidP="009708EB">
      <w:pPr>
        <w:pStyle w:val="Sinespaciado"/>
        <w:ind w:left="1080"/>
        <w:jc w:val="both"/>
      </w:pPr>
      <w:r w:rsidRPr="009708EB">
        <w:t>Jefe de Unidad de Estudios e Indicadores</w:t>
      </w:r>
    </w:p>
    <w:p w14:paraId="0C2C09D6" w14:textId="77777777" w:rsidR="009708EB" w:rsidRPr="009708EB" w:rsidRDefault="009708EB" w:rsidP="009708EB">
      <w:pPr>
        <w:pStyle w:val="Sinespaciado"/>
        <w:ind w:left="372" w:firstLine="708"/>
        <w:jc w:val="both"/>
      </w:pPr>
      <w:r w:rsidRPr="009708EB">
        <w:t>Vicerrectoría de Investigación y Desarrollo</w:t>
      </w:r>
    </w:p>
    <w:p w14:paraId="10820C3F" w14:textId="77777777" w:rsidR="009708EB" w:rsidRPr="009708EB" w:rsidRDefault="009708EB" w:rsidP="009708EB">
      <w:pPr>
        <w:pStyle w:val="Sinespaciado"/>
        <w:ind w:left="372" w:firstLine="708"/>
        <w:jc w:val="both"/>
      </w:pPr>
      <w:r w:rsidRPr="009708EB">
        <w:t>Universidad de Chile</w:t>
      </w:r>
    </w:p>
    <w:p w14:paraId="0EC20F61" w14:textId="45D4B209" w:rsidR="003B3A62" w:rsidRPr="003B3A62" w:rsidRDefault="00322189" w:rsidP="003B3A62">
      <w:pPr>
        <w:pStyle w:val="Sinespaciado"/>
        <w:ind w:left="372" w:firstLine="708"/>
        <w:jc w:val="both"/>
        <w:rPr>
          <w:u w:val="single"/>
        </w:rPr>
      </w:pPr>
      <w:hyperlink r:id="rId13" w:history="1">
        <w:r w:rsidR="009708EB" w:rsidRPr="009708EB">
          <w:rPr>
            <w:rStyle w:val="Hipervnculo"/>
            <w:color w:val="auto"/>
          </w:rPr>
          <w:t>lreyes@uchile.cl</w:t>
        </w:r>
      </w:hyperlink>
    </w:p>
    <w:p w14:paraId="26AF15E4" w14:textId="6201F069" w:rsidR="009708EB" w:rsidRPr="009708EB" w:rsidRDefault="009708EB" w:rsidP="009708EB">
      <w:pPr>
        <w:pStyle w:val="Sinespaciado"/>
        <w:ind w:left="372" w:firstLine="708"/>
        <w:jc w:val="both"/>
      </w:pPr>
      <w:r w:rsidRPr="009708EB">
        <w:t>+56</w:t>
      </w:r>
      <w:r w:rsidR="003B3A62">
        <w:t xml:space="preserve"> </w:t>
      </w:r>
      <w:r w:rsidRPr="009708EB">
        <w:t>2</w:t>
      </w:r>
      <w:r w:rsidR="003B3A62">
        <w:t xml:space="preserve"> </w:t>
      </w:r>
      <w:r w:rsidRPr="009708EB">
        <w:t>2978</w:t>
      </w:r>
      <w:r w:rsidR="003B3A62">
        <w:t xml:space="preserve"> </w:t>
      </w:r>
      <w:r w:rsidRPr="009708EB">
        <w:t>2233</w:t>
      </w:r>
    </w:p>
    <w:p w14:paraId="25E7A42C" w14:textId="77777777" w:rsidR="009708EB" w:rsidRPr="009708EB" w:rsidRDefault="009708EB" w:rsidP="009708EB">
      <w:pPr>
        <w:pStyle w:val="Sinespaciado"/>
        <w:jc w:val="both"/>
      </w:pPr>
    </w:p>
    <w:p w14:paraId="4291E561" w14:textId="77777777" w:rsidR="009708EB" w:rsidRPr="009708EB" w:rsidRDefault="009708EB"/>
    <w:sectPr w:rsidR="009708EB" w:rsidRPr="009708E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52BCF5" w14:textId="77777777" w:rsidR="00322189" w:rsidRDefault="00322189" w:rsidP="001D7211">
      <w:pPr>
        <w:spacing w:after="0" w:line="240" w:lineRule="auto"/>
      </w:pPr>
      <w:r>
        <w:separator/>
      </w:r>
    </w:p>
  </w:endnote>
  <w:endnote w:type="continuationSeparator" w:id="0">
    <w:p w14:paraId="2F21702C" w14:textId="77777777" w:rsidR="00322189" w:rsidRDefault="00322189" w:rsidP="001D7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E5E363" w14:textId="77777777" w:rsidR="00322189" w:rsidRDefault="00322189" w:rsidP="001D7211">
      <w:pPr>
        <w:spacing w:after="0" w:line="240" w:lineRule="auto"/>
      </w:pPr>
      <w:r>
        <w:separator/>
      </w:r>
    </w:p>
  </w:footnote>
  <w:footnote w:type="continuationSeparator" w:id="0">
    <w:p w14:paraId="61989D8B" w14:textId="77777777" w:rsidR="00322189" w:rsidRDefault="00322189" w:rsidP="001D7211">
      <w:pPr>
        <w:spacing w:after="0" w:line="240" w:lineRule="auto"/>
      </w:pPr>
      <w:r>
        <w:continuationSeparator/>
      </w:r>
    </w:p>
  </w:footnote>
  <w:footnote w:id="1">
    <w:p w14:paraId="190222BD" w14:textId="1A91B3F9" w:rsidR="001D7211" w:rsidRDefault="001D7211">
      <w:pPr>
        <w:pStyle w:val="Textonotapie"/>
      </w:pPr>
      <w:r>
        <w:rPr>
          <w:rStyle w:val="Refdenotaalpie"/>
        </w:rPr>
        <w:footnoteRef/>
      </w:r>
      <w:r>
        <w:t xml:space="preserve"> Este </w:t>
      </w:r>
      <w:r w:rsidR="009F4715">
        <w:t>código dejó de usarse y fue reemplazado</w:t>
      </w:r>
      <w:r>
        <w:t xml:space="preserve"> por el Unique Entity Identifier en 2021</w:t>
      </w:r>
    </w:p>
  </w:footnote>
  <w:footnote w:id="2">
    <w:p w14:paraId="66D2F459" w14:textId="4867F8EF" w:rsidR="00C719CE" w:rsidRDefault="00C719CE" w:rsidP="00C719CE">
      <w:pPr>
        <w:pStyle w:val="Textonotapie"/>
        <w:jc w:val="both"/>
      </w:pPr>
      <w:r>
        <w:rPr>
          <w:rStyle w:val="Refdenotaalpie"/>
        </w:rPr>
        <w:footnoteRef/>
      </w:r>
      <w:r>
        <w:t xml:space="preserve"> Existen fondos de la Unión Europea para docencia, intercambio estudiantil (ej. Erasmus) y otras actividades que no son de investigación, por lo que la VID no participa en estos procesos de postulación y/o adjudicación, sino que lo realiza la Dirección de Relaciones Internacionales (DRI) de la Universidad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A2914"/>
    <w:multiLevelType w:val="hybridMultilevel"/>
    <w:tmpl w:val="35F67BF6"/>
    <w:lvl w:ilvl="0" w:tplc="FFFFFFFF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" w15:restartNumberingAfterBreak="0">
    <w:nsid w:val="0CD87BB9"/>
    <w:multiLevelType w:val="hybridMultilevel"/>
    <w:tmpl w:val="4244BC94"/>
    <w:lvl w:ilvl="0" w:tplc="FFFFFFFF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12BA2914"/>
    <w:multiLevelType w:val="hybridMultilevel"/>
    <w:tmpl w:val="211CBB6A"/>
    <w:lvl w:ilvl="0" w:tplc="340A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3" w15:restartNumberingAfterBreak="0">
    <w:nsid w:val="196D140B"/>
    <w:multiLevelType w:val="hybridMultilevel"/>
    <w:tmpl w:val="1CE25E80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3BD34CD"/>
    <w:multiLevelType w:val="hybridMultilevel"/>
    <w:tmpl w:val="4EEE4F9A"/>
    <w:lvl w:ilvl="0" w:tplc="340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2255C2"/>
    <w:multiLevelType w:val="hybridMultilevel"/>
    <w:tmpl w:val="F8B6189A"/>
    <w:lvl w:ilvl="0" w:tplc="3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D8A6B93"/>
    <w:multiLevelType w:val="hybridMultilevel"/>
    <w:tmpl w:val="50D684FA"/>
    <w:lvl w:ilvl="0" w:tplc="3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56C7517F"/>
    <w:multiLevelType w:val="hybridMultilevel"/>
    <w:tmpl w:val="FC54B45A"/>
    <w:lvl w:ilvl="0" w:tplc="FFFFFFFF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 w15:restartNumberingAfterBreak="0">
    <w:nsid w:val="5A3D31A7"/>
    <w:multiLevelType w:val="hybridMultilevel"/>
    <w:tmpl w:val="005AB922"/>
    <w:lvl w:ilvl="0" w:tplc="3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5A930E84"/>
    <w:multiLevelType w:val="hybridMultilevel"/>
    <w:tmpl w:val="35F67BF6"/>
    <w:lvl w:ilvl="0" w:tplc="340A000F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0" w15:restartNumberingAfterBreak="0">
    <w:nsid w:val="79F87FD1"/>
    <w:multiLevelType w:val="hybridMultilevel"/>
    <w:tmpl w:val="35F67BF6"/>
    <w:lvl w:ilvl="0" w:tplc="FFFFFFFF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9"/>
  </w:num>
  <w:num w:numId="5">
    <w:abstractNumId w:val="7"/>
  </w:num>
  <w:num w:numId="6">
    <w:abstractNumId w:val="0"/>
  </w:num>
  <w:num w:numId="7">
    <w:abstractNumId w:val="10"/>
  </w:num>
  <w:num w:numId="8">
    <w:abstractNumId w:val="5"/>
  </w:num>
  <w:num w:numId="9">
    <w:abstractNumId w:val="6"/>
  </w:num>
  <w:num w:numId="10">
    <w:abstractNumId w:val="8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8EB"/>
    <w:rsid w:val="00076732"/>
    <w:rsid w:val="001957AF"/>
    <w:rsid w:val="001D7211"/>
    <w:rsid w:val="0026118E"/>
    <w:rsid w:val="002A3D2A"/>
    <w:rsid w:val="002A46E0"/>
    <w:rsid w:val="00307E9F"/>
    <w:rsid w:val="00317D86"/>
    <w:rsid w:val="00322189"/>
    <w:rsid w:val="0036340E"/>
    <w:rsid w:val="003A3705"/>
    <w:rsid w:val="003B3A62"/>
    <w:rsid w:val="003D665E"/>
    <w:rsid w:val="004E06D7"/>
    <w:rsid w:val="00613939"/>
    <w:rsid w:val="00617411"/>
    <w:rsid w:val="00622741"/>
    <w:rsid w:val="0069787B"/>
    <w:rsid w:val="006D110F"/>
    <w:rsid w:val="0071622E"/>
    <w:rsid w:val="00760759"/>
    <w:rsid w:val="00845CCC"/>
    <w:rsid w:val="008E3F04"/>
    <w:rsid w:val="00963099"/>
    <w:rsid w:val="009704D5"/>
    <w:rsid w:val="009708EB"/>
    <w:rsid w:val="009B266A"/>
    <w:rsid w:val="009D264B"/>
    <w:rsid w:val="009E4A9E"/>
    <w:rsid w:val="009F4715"/>
    <w:rsid w:val="00A628D9"/>
    <w:rsid w:val="00AF2BEA"/>
    <w:rsid w:val="00B42DAD"/>
    <w:rsid w:val="00B82A94"/>
    <w:rsid w:val="00B94FA7"/>
    <w:rsid w:val="00C3174F"/>
    <w:rsid w:val="00C40A30"/>
    <w:rsid w:val="00C719CE"/>
    <w:rsid w:val="00CD534B"/>
    <w:rsid w:val="00D210DB"/>
    <w:rsid w:val="00D525D4"/>
    <w:rsid w:val="00DA31EB"/>
    <w:rsid w:val="00DA4965"/>
    <w:rsid w:val="00DB2F53"/>
    <w:rsid w:val="00E04089"/>
    <w:rsid w:val="00E159F8"/>
    <w:rsid w:val="00F000F4"/>
    <w:rsid w:val="00F33EA1"/>
    <w:rsid w:val="00FD5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BCBE2"/>
  <w15:docId w15:val="{5764F55D-0CB5-412F-BA99-6C94982AE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9708EB"/>
    <w:pPr>
      <w:spacing w:after="0" w:line="240" w:lineRule="auto"/>
    </w:pPr>
  </w:style>
  <w:style w:type="character" w:styleId="Hipervnculo">
    <w:name w:val="Hyperlink"/>
    <w:basedOn w:val="Fuentedeprrafopredeter"/>
    <w:uiPriority w:val="99"/>
    <w:unhideWhenUsed/>
    <w:rsid w:val="009708EB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D721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D7211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D7211"/>
    <w:rPr>
      <w:vertAlign w:val="superscript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719CE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DA31E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A31E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A31E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A31E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A31EB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A31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31EB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36340E"/>
    <w:pPr>
      <w:spacing w:after="0" w:line="240" w:lineRule="auto"/>
    </w:p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9F47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lreyes@uchile.c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clinicaltrials.gov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odrigofernandez.s@uchile.c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proposalcentral.com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c.europa.eu/info/funding-tenders/opportunities/portal/screen/hom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9DB25-21C8-4040-80EE-A44D32004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1077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María Paulina Caro Caro (paulina.caro)</cp:lastModifiedBy>
  <cp:revision>2</cp:revision>
  <dcterms:created xsi:type="dcterms:W3CDTF">2025-03-13T19:20:00Z</dcterms:created>
  <dcterms:modified xsi:type="dcterms:W3CDTF">2025-03-13T19:20:00Z</dcterms:modified>
</cp:coreProperties>
</file>