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36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CONCURSO DE VALIDACIÓN TECNOLÓGICA</w:t>
      </w:r>
    </w:p>
    <w:p w:rsidR="00000000" w:rsidDel="00000000" w:rsidP="00000000" w:rsidRDefault="00000000" w:rsidRPr="00000000" w14:paraId="00000002">
      <w:pPr>
        <w:spacing w:line="360" w:lineRule="auto"/>
        <w:jc w:val="center"/>
        <w:rPr/>
      </w:pPr>
      <w:r w:rsidDel="00000000" w:rsidR="00000000" w:rsidRPr="00000000">
        <w:rPr>
          <w:b w:val="1"/>
          <w:sz w:val="28"/>
          <w:szCs w:val="28"/>
          <w:rtl w:val="0"/>
        </w:rPr>
        <w:t xml:space="preserve"> DE LA UNIVERSIDAD DE CHILE 2023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4"/>
        <w:keepNext w:val="0"/>
        <w:keepLines w:val="0"/>
        <w:pBdr>
          <w:top w:color="d9d9e3" w:space="0" w:sz="0" w:val="none"/>
          <w:left w:color="d9d9e3" w:space="0" w:sz="0" w:val="none"/>
          <w:bottom w:color="d9d9e3" w:space="0" w:sz="0" w:val="none"/>
          <w:right w:color="d9d9e3" w:space="0" w:sz="0" w:val="none"/>
          <w:between w:color="d9d9e3" w:space="0" w:sz="0" w:val="none"/>
        </w:pBdr>
        <w:shd w:fill="f7f7f8" w:val="clear"/>
        <w:spacing w:after="40" w:before="240" w:line="360" w:lineRule="auto"/>
        <w:jc w:val="center"/>
        <w:rPr>
          <w:b w:val="1"/>
          <w:color w:val="000000"/>
          <w:sz w:val="22"/>
          <w:szCs w:val="22"/>
        </w:rPr>
      </w:pPr>
      <w:bookmarkStart w:colFirst="0" w:colLast="0" w:name="_xtuj7orh3w9z" w:id="0"/>
      <w:bookmarkEnd w:id="0"/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DECLARACIÓN DE FINANCIAMIENTO ALTERNATIVO Y OBLIGACIONES PREVIAS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spacing w:after="240" w:before="240" w:line="259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Indique si la solución propuesta, proviene de algún proyecto o si se trata de fondos privados o públicos.</w:t>
      </w:r>
    </w:p>
    <w:p w:rsidR="00000000" w:rsidDel="00000000" w:rsidP="00000000" w:rsidRDefault="00000000" w:rsidRPr="00000000" w14:paraId="00000006">
      <w:pPr>
        <w:spacing w:line="360" w:lineRule="auto"/>
        <w:jc w:val="both"/>
        <w:rPr>
          <w:rFonts w:ascii="Calibri" w:cs="Calibri" w:eastAsia="Calibri" w:hAnsi="Calibri"/>
          <w:i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83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898.3028169014087"/>
        <w:gridCol w:w="1763.4507042253522"/>
        <w:gridCol w:w="2748.9084507042257"/>
        <w:gridCol w:w="2427.3380281690143"/>
        <w:tblGridChange w:id="0">
          <w:tblGrid>
            <w:gridCol w:w="1898.3028169014087"/>
            <w:gridCol w:w="1763.4507042253522"/>
            <w:gridCol w:w="2748.9084507042257"/>
            <w:gridCol w:w="2427.3380281690143"/>
          </w:tblGrid>
        </w:tblGridChange>
      </w:tblGrid>
      <w:tr>
        <w:trPr>
          <w:cantSplit w:val="0"/>
          <w:trHeight w:val="7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240" w:before="240" w:line="259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Entidad Patrocinante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59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Proyecto, Iniciativa o concurso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="259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Código del proyecto (si aplica)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120" w:before="12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120" w:before="12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120" w:before="12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</w:p>
        </w:tc>
      </w:tr>
      <w:tr>
        <w:trPr>
          <w:cantSplit w:val="0"/>
          <w:trHeight w:val="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120" w:before="12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120" w:before="12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120" w:before="120" w:line="259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</w:t>
            </w:r>
          </w:p>
        </w:tc>
      </w:tr>
    </w:tbl>
    <w:p w:rsidR="00000000" w:rsidDel="00000000" w:rsidP="00000000" w:rsidRDefault="00000000" w:rsidRPr="00000000" w14:paraId="00000013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after="160" w:line="259" w:lineRule="auto"/>
        <w:ind w:left="720" w:hanging="360"/>
        <w:jc w:val="both"/>
        <w:rPr>
          <w:b w:val="1"/>
          <w:u w:val="none"/>
        </w:rPr>
      </w:pPr>
      <w:r w:rsidDel="00000000" w:rsidR="00000000" w:rsidRPr="00000000">
        <w:rPr>
          <w:b w:val="1"/>
          <w:rtl w:val="0"/>
        </w:rPr>
        <w:t xml:space="preserve">Especifique los compromisos que tiene con terceros respecto al resultado de investigación que divulga en este documento.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after="240" w:before="240" w:line="259" w:lineRule="auto"/>
        <w:ind w:left="720" w:hanging="36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¿Existen compromisos contractuales con terceros sobre el resultado de investigación? </w:t>
      </w:r>
    </w:p>
    <w:p w:rsidR="00000000" w:rsidDel="00000000" w:rsidP="00000000" w:rsidRDefault="00000000" w:rsidRPr="00000000" w14:paraId="00000016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Sí</w:t>
      </w:r>
    </w:p>
    <w:p w:rsidR="00000000" w:rsidDel="00000000" w:rsidP="00000000" w:rsidRDefault="00000000" w:rsidRPr="00000000" w14:paraId="00000017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  <w:t xml:space="preserve">No</w:t>
      </w:r>
    </w:p>
    <w:p w:rsidR="00000000" w:rsidDel="00000000" w:rsidP="00000000" w:rsidRDefault="00000000" w:rsidRPr="00000000" w14:paraId="00000018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160" w:line="259" w:lineRule="auto"/>
        <w:ind w:left="72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160" w:line="259" w:lineRule="auto"/>
        <w:jc w:val="both"/>
        <w:rPr/>
      </w:pPr>
      <w:r w:rsidDel="00000000" w:rsidR="00000000" w:rsidRPr="00000000">
        <w:rPr>
          <w:rtl w:val="0"/>
        </w:rPr>
        <w:t xml:space="preserve">En caso afirmativo, indique el tipo de convenio, las partes involucradas, y el código del proyecto, concurso o iniciativa (si aplica). </w:t>
      </w:r>
    </w:p>
    <w:p w:rsidR="00000000" w:rsidDel="00000000" w:rsidP="00000000" w:rsidRDefault="00000000" w:rsidRPr="00000000" w14:paraId="00000024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25.511811023624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378.1875594599524"/>
        <w:gridCol w:w="2169.3710908244443"/>
        <w:gridCol w:w="2238.9765803696137"/>
        <w:gridCol w:w="2238.9765803696137"/>
        <w:tblGridChange w:id="0">
          <w:tblGrid>
            <w:gridCol w:w="2378.1875594599524"/>
            <w:gridCol w:w="2169.3710908244443"/>
            <w:gridCol w:w="2238.9765803696137"/>
            <w:gridCol w:w="2238.9765803696137"/>
          </w:tblGrid>
        </w:tblGridChange>
      </w:tblGrid>
      <w:tr>
        <w:trPr>
          <w:cantSplit w:val="0"/>
          <w:trHeight w:val="32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240" w:before="240" w:line="259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Tipo de contrato</w:t>
            </w:r>
          </w:p>
          <w:p w:rsidR="00000000" w:rsidDel="00000000" w:rsidP="00000000" w:rsidRDefault="00000000" w:rsidRPr="00000000" w14:paraId="00000026">
            <w:pPr>
              <w:spacing w:after="240" w:before="240" w:line="259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Puede referirse a convenios de participación, de co-ejecución, de confidencialidad, acuerdos de transferencia de materiales, convenios de titularidad de propiedad industrial, opciones de licenciamiento, etc.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240" w:before="240" w:line="259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Entidades contratantes. </w:t>
            </w:r>
          </w:p>
          <w:p w:rsidR="00000000" w:rsidDel="00000000" w:rsidP="00000000" w:rsidRDefault="00000000" w:rsidRPr="00000000" w14:paraId="00000028">
            <w:pPr>
              <w:spacing w:after="240" w:before="240" w:line="259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Se refiere a todas las partes que hayan firmado el contrato o instrumento respectivo.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240" w:before="240" w:line="259" w:lineRule="auto"/>
              <w:jc w:val="center"/>
              <w:rPr>
                <w:b w:val="1"/>
                <w:sz w:val="20"/>
                <w:szCs w:val="20"/>
              </w:rPr>
            </w:pPr>
            <w:r w:rsidDel="00000000" w:rsidR="00000000" w:rsidRPr="00000000">
              <w:rPr>
                <w:b w:val="1"/>
                <w:sz w:val="20"/>
                <w:szCs w:val="20"/>
                <w:rtl w:val="0"/>
              </w:rPr>
              <w:t xml:space="preserve">Código del proyecto</w:t>
            </w:r>
          </w:p>
          <w:p w:rsidR="00000000" w:rsidDel="00000000" w:rsidP="00000000" w:rsidRDefault="00000000" w:rsidRPr="00000000" w14:paraId="0000002B">
            <w:pPr>
              <w:spacing w:after="240" w:before="240" w:line="259" w:lineRule="auto"/>
              <w:jc w:val="both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i w:val="1"/>
                <w:sz w:val="18"/>
                <w:szCs w:val="18"/>
                <w:rtl w:val="0"/>
              </w:rPr>
              <w:t xml:space="preserve">Se refiere al código del proyecto asociado al contrato descrito (si hubiere)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120" w:before="120" w:line="259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120" w:before="120" w:line="259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120" w:before="120" w:line="259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</w:tc>
      </w:tr>
      <w:tr>
        <w:trPr>
          <w:cantSplit w:val="0"/>
          <w:trHeight w:val="75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spacing w:after="120" w:before="120" w:line="259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spacing w:after="120" w:before="120" w:line="259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120" w:before="120" w:line="259" w:lineRule="auto"/>
              <w:jc w:val="both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    </w:t>
            </w:r>
          </w:p>
        </w:tc>
      </w:tr>
    </w:tbl>
    <w:p w:rsidR="00000000" w:rsidDel="00000000" w:rsidP="00000000" w:rsidRDefault="00000000" w:rsidRPr="00000000" w14:paraId="00000034">
      <w:pPr>
        <w:spacing w:after="160" w:line="259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