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keepNext w:val="0"/>
        <w:keepLines w:val="0"/>
        <w:spacing w:after="200" w:lineRule="auto"/>
        <w:jc w:val="center"/>
        <w:rPr>
          <w:rFonts w:ascii="Arial" w:cs="Arial" w:eastAsia="Arial" w:hAnsi="Arial"/>
          <w:sz w:val="30"/>
          <w:szCs w:val="30"/>
        </w:rPr>
      </w:pPr>
      <w:bookmarkStart w:colFirst="0" w:colLast="0" w:name="_cv10ye8sqj9g" w:id="0"/>
      <w:bookmarkEnd w:id="0"/>
      <w:r w:rsidDel="00000000" w:rsidR="00000000" w:rsidRPr="00000000">
        <w:rPr>
          <w:rFonts w:ascii="Arial" w:cs="Arial" w:eastAsia="Arial" w:hAnsi="Arial"/>
          <w:sz w:val="30"/>
          <w:szCs w:val="30"/>
          <w:rtl w:val="0"/>
        </w:rPr>
        <w:t xml:space="preserve">ANEXO N°</w:t>
      </w:r>
      <w:r w:rsidDel="00000000" w:rsidR="00000000" w:rsidRPr="00000000">
        <w:rPr>
          <w:rFonts w:ascii="Arial" w:cs="Arial" w:eastAsia="Arial" w:hAnsi="Arial"/>
          <w:sz w:val="30"/>
          <w:szCs w:val="30"/>
          <w:rtl w:val="0"/>
        </w:rPr>
        <w:t xml:space="preserve">1 — Dossier del proyecto</w:t>
      </w:r>
    </w:p>
    <w:p w:rsidR="00000000" w:rsidDel="00000000" w:rsidP="00000000" w:rsidRDefault="00000000" w:rsidRPr="00000000" w14:paraId="00000003">
      <w:pPr>
        <w:spacing w:after="300" w:lineRule="auto"/>
        <w:jc w:val="center"/>
        <w:rPr>
          <w:rFonts w:ascii="Arial" w:cs="Arial" w:eastAsia="Arial" w:hAnsi="Arial"/>
          <w:b w:val="1"/>
          <w:bCs w:val="1"/>
          <w:color w:val="40404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404040"/>
          <w:rtl w:val="0"/>
        </w:rPr>
        <w:t xml:space="preserve">Convocatoria a Proyectos y Residencias 2026-2027</w:t>
        <w:br w:type="textWrapping"/>
        <w:t xml:space="preserve"> Plataforma Cultural, Universidad de Chile</w:t>
      </w:r>
    </w:p>
    <w:p w:rsidR="00000000" w:rsidDel="00000000" w:rsidP="00000000" w:rsidRDefault="00000000" w:rsidRPr="00000000" w14:paraId="00000004">
      <w:pPr>
        <w:pStyle w:val="Heading2"/>
        <w:keepNext w:val="0"/>
        <w:keepLines w:val="0"/>
        <w:spacing w:after="140" w:before="280" w:lineRule="auto"/>
        <w:rPr>
          <w:rFonts w:ascii="Arial" w:cs="Arial" w:eastAsia="Arial" w:hAnsi="Arial"/>
          <w:sz w:val="24"/>
          <w:szCs w:val="24"/>
        </w:rPr>
      </w:pPr>
      <w:bookmarkStart w:colFirst="0" w:colLast="0" w:name="_j3qli58b9ep5" w:id="1"/>
      <w:bookmarkEnd w:id="1"/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spacing w:after="140" w:before="280" w:lineRule="auto"/>
        <w:rPr>
          <w:rFonts w:ascii="Arial" w:cs="Arial" w:eastAsia="Arial" w:hAnsi="Arial"/>
          <w:sz w:val="24"/>
          <w:szCs w:val="24"/>
        </w:rPr>
      </w:pPr>
      <w:bookmarkStart w:colFirst="0" w:colLast="0" w:name="_rdgjpi3rmd7b" w:id="2"/>
      <w:bookmarkEnd w:id="2"/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1. Identificación del proyecto</w:t>
      </w:r>
    </w:p>
    <w:p w:rsidR="00000000" w:rsidDel="00000000" w:rsidP="00000000" w:rsidRDefault="00000000" w:rsidRPr="00000000" w14:paraId="00000006">
      <w:pPr>
        <w:spacing w:after="140" w:lineRule="auto"/>
        <w:rPr>
          <w:rFonts w:ascii="Arial" w:cs="Arial" w:eastAsia="Arial" w:hAnsi="Arial"/>
          <w:i w:val="1"/>
          <w:i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Nombre del proyecto:  </w:t>
      </w: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Título del proyecto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rtl w:val="0"/>
        </w:rPr>
        <w:br w:type="textWrapping"/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Responsable del proyecto: </w:t>
      </w: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Nombre del responsable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Filiación institucional, académica u organizacional (si corresponde):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Organización, facultad, u otro.</w:t>
      </w:r>
    </w:p>
    <w:p w:rsidR="00000000" w:rsidDel="00000000" w:rsidP="00000000" w:rsidRDefault="00000000" w:rsidRPr="00000000" w14:paraId="00000007">
      <w:pPr>
        <w:spacing w:after="1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08">
      <w:pPr>
        <w:spacing w:after="1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Línea de postulación (marcar la opción que corresponda):</w:t>
        <w:br w:type="textWrapping"/>
      </w:r>
      <w:r w:rsidDel="00000000" w:rsidR="00000000" w:rsidRPr="00000000">
        <w:rPr>
          <w:rFonts w:ascii="Arial" w:cs="Arial" w:eastAsia="Arial" w:hAnsi="Arial"/>
          <w:rtl w:val="0"/>
        </w:rPr>
        <w:t xml:space="preserve"> ☐ Proyectos comunitarios y territoriales   </w:t>
        <w:br w:type="textWrapping"/>
        <w:t xml:space="preserve"> ☐ Residencias artísticas con muestras transdisciplinares</w:t>
        <w:tab/>
        <w:br w:type="textWrapping"/>
        <w:t xml:space="preserve"> ☐ Proyectos estudiantiles</w:t>
      </w:r>
    </w:p>
    <w:p w:rsidR="00000000" w:rsidDel="00000000" w:rsidP="00000000" w:rsidRDefault="00000000" w:rsidRPr="00000000" w14:paraId="00000009">
      <w:pPr>
        <w:spacing w:after="1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Nodo curatorial:</w:t>
        <w:br w:type="textWrapping"/>
      </w:r>
      <w:r w:rsidDel="00000000" w:rsidR="00000000" w:rsidRPr="00000000">
        <w:rPr>
          <w:rFonts w:ascii="Arial" w:cs="Arial" w:eastAsia="Arial" w:hAnsi="Arial"/>
          <w:rtl w:val="0"/>
        </w:rPr>
        <w:t xml:space="preserve"> ☐ Comunidades, memorias, futuros</w:t>
        <w:tab/>
        <w:br w:type="textWrapping"/>
        <w:t xml:space="preserve"> ☐ Territorios, patrimonio y tecnologías</w:t>
      </w:r>
    </w:p>
    <w:p w:rsidR="00000000" w:rsidDel="00000000" w:rsidP="00000000" w:rsidRDefault="00000000" w:rsidRPr="00000000" w14:paraId="0000000A">
      <w:pPr>
        <w:spacing w:after="1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Modalidad de producción:</w:t>
        <w:br w:type="textWrapping"/>
      </w:r>
      <w:r w:rsidDel="00000000" w:rsidR="00000000" w:rsidRPr="00000000">
        <w:rPr>
          <w:rFonts w:ascii="Arial" w:cs="Arial" w:eastAsia="Arial" w:hAnsi="Arial"/>
          <w:rtl w:val="0"/>
        </w:rPr>
        <w:t xml:space="preserve"> ☐ Exposiciones y experimentación museográfica   </w:t>
        <w:br w:type="textWrapping"/>
        <w:t xml:space="preserve"> ☐ Instalaciones, intervenciones y producciones artísticas</w:t>
        <w:tab/>
        <w:br w:type="textWrapping"/>
        <w:t xml:space="preserve"> ☐ Programación pública y mediación</w:t>
        <w:tab/>
        <w:br w:type="textWrapping"/>
        <w:t xml:space="preserve"> ☐ Producciones audiovisuales y tecnologías inmersivas</w:t>
        <w:tab/>
        <w:br w:type="textWrapping"/>
        <w:t xml:space="preserve"> ☐ Seminarios o ciclos de reflexión</w:t>
      </w:r>
    </w:p>
    <w:p w:rsidR="00000000" w:rsidDel="00000000" w:rsidP="00000000" w:rsidRDefault="00000000" w:rsidRPr="00000000" w14:paraId="0000000B">
      <w:pPr>
        <w:spacing w:after="1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Duración propuesta (meses):  </w:t>
      </w: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mínimo 6, máximo 8</w:t>
      </w:r>
      <w:r w:rsidDel="00000000" w:rsidR="00000000" w:rsidRPr="00000000">
        <w:rPr>
          <w:rFonts w:ascii="Arial" w:cs="Arial" w:eastAsia="Arial" w:hAnsi="Arial"/>
          <w:rtl w:val="0"/>
        </w:rPr>
        <w:t xml:space="preserve">.</w:t>
      </w:r>
    </w:p>
    <w:p w:rsidR="00000000" w:rsidDel="00000000" w:rsidP="00000000" w:rsidRDefault="00000000" w:rsidRPr="00000000" w14:paraId="0000000C">
      <w:pPr>
        <w:spacing w:after="1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Monto solicitado ($): </w:t>
      </w:r>
      <w:r w:rsidDel="00000000" w:rsidR="00000000" w:rsidRPr="00000000">
        <w:rPr>
          <w:rFonts w:ascii="Arial" w:cs="Arial" w:eastAsia="Arial" w:hAnsi="Arial"/>
          <w:rtl w:val="0"/>
        </w:rPr>
        <w:t xml:space="preserve"> $0.000.000.-</w:t>
      </w:r>
    </w:p>
    <w:p w:rsidR="00000000" w:rsidDel="00000000" w:rsidP="00000000" w:rsidRDefault="00000000" w:rsidRPr="00000000" w14:paraId="0000000D">
      <w:pPr>
        <w:pStyle w:val="Heading2"/>
        <w:keepNext w:val="0"/>
        <w:keepLines w:val="0"/>
        <w:spacing w:after="140" w:before="280" w:lineRule="auto"/>
        <w:rPr>
          <w:rFonts w:ascii="Arial" w:cs="Arial" w:eastAsia="Arial" w:hAnsi="Arial"/>
          <w:sz w:val="24"/>
          <w:szCs w:val="24"/>
        </w:rPr>
      </w:pPr>
      <w:bookmarkStart w:colFirst="0" w:colLast="0" w:name="_b69t95nry3lp" w:id="3"/>
      <w:bookmarkEnd w:id="3"/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2"/>
        <w:keepNext w:val="0"/>
        <w:keepLines w:val="0"/>
        <w:spacing w:after="140" w:before="280" w:lineRule="auto"/>
        <w:rPr>
          <w:rFonts w:ascii="Arial" w:cs="Arial" w:eastAsia="Arial" w:hAnsi="Arial"/>
          <w:sz w:val="24"/>
          <w:szCs w:val="24"/>
        </w:rPr>
      </w:pPr>
      <w:bookmarkStart w:colFirst="0" w:colLast="0" w:name="_otwfvatv2kxg" w:id="4"/>
      <w:bookmarkEnd w:id="4"/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2. Identificación del equipo</w:t>
      </w:r>
    </w:p>
    <w:p w:rsidR="00000000" w:rsidDel="00000000" w:rsidP="00000000" w:rsidRDefault="00000000" w:rsidRPr="00000000" w14:paraId="00000015">
      <w:pPr>
        <w:spacing w:after="1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Responsable principal (RP): nombre completo, RUT, correo electrónico, teléfono </w:t>
      </w:r>
    </w:p>
    <w:p w:rsidR="00000000" w:rsidDel="00000000" w:rsidP="00000000" w:rsidRDefault="00000000" w:rsidRPr="00000000" w14:paraId="0000001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17">
      <w:pPr>
        <w:spacing w:after="120" w:lineRule="auto"/>
        <w:rPr>
          <w:rFonts w:ascii="Arial" w:cs="Arial" w:eastAsia="Arial" w:hAnsi="Arial"/>
          <w:i w:val="1"/>
          <w:iCs w:val="1"/>
          <w:color w:val="595959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595959"/>
          <w:rtl w:val="0"/>
        </w:rPr>
        <w:t xml:space="preserve">Vínculo con la comunidad universitaria de la Universidad de Chile: identificar al o los integrantes que son académicos/as, estudiantes, funcionarios/as o egresados/as, indicando calidad y unidad académica.</w:t>
      </w:r>
    </w:p>
    <w:p w:rsidR="00000000" w:rsidDel="00000000" w:rsidP="00000000" w:rsidRDefault="00000000" w:rsidRPr="00000000" w14:paraId="0000001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19">
      <w:pPr>
        <w:spacing w:after="120" w:lineRule="auto"/>
        <w:rPr>
          <w:rFonts w:ascii="Arial" w:cs="Arial" w:eastAsia="Arial" w:hAnsi="Arial"/>
          <w:b w:val="1"/>
          <w:bCs w:val="1"/>
          <w:i w:val="1"/>
          <w:iCs w:val="1"/>
          <w:color w:val="595959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color w:val="595959"/>
          <w:rtl w:val="0"/>
        </w:rPr>
        <w:t xml:space="preserve">Integrantes del equipo (repetir por integrante):</w:t>
      </w:r>
    </w:p>
    <w:tbl>
      <w:tblPr>
        <w:tblStyle w:val="Table1"/>
        <w:tblW w:w="8838.000000000002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347.942215088283"/>
        <w:gridCol w:w="2837.2391653290533"/>
        <w:gridCol w:w="2652.8186195826647"/>
        <w:tblGridChange w:id="0">
          <w:tblGrid>
            <w:gridCol w:w="3347.942215088283"/>
            <w:gridCol w:w="2837.2391653290533"/>
            <w:gridCol w:w="2652.8186195826647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shd w:fill="d9d9d9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Nombre</w:t>
            </w:r>
          </w:p>
        </w:tc>
        <w:tc>
          <w:tcPr>
            <w:tcBorders>
              <w:top w:color="d9d9d9" w:space="0" w:sz="6" w:val="single"/>
              <w:left w:color="000000" w:space="0" w:sz="0" w:val="nil"/>
              <w:bottom w:color="d9d9d9" w:space="0" w:sz="6" w:val="single"/>
              <w:right w:color="d9d9d9" w:space="0" w:sz="6" w:val="single"/>
            </w:tcBorders>
            <w:shd w:fill="d9d9d9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Rol en el proyecto</w:t>
            </w:r>
          </w:p>
        </w:tc>
        <w:tc>
          <w:tcPr>
            <w:tcBorders>
              <w:top w:color="d9d9d9" w:space="0" w:sz="6" w:val="single"/>
              <w:left w:color="000000" w:space="0" w:sz="0" w:val="nil"/>
              <w:bottom w:color="d9d9d9" w:space="0" w:sz="6" w:val="single"/>
              <w:right w:color="d9d9d9" w:space="0" w:sz="6" w:val="single"/>
            </w:tcBorders>
            <w:shd w:fill="d9d9d9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Profesión u oficio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0" w:val="nil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after="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6" w:val="single"/>
              <w:right w:color="d9d9d9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after="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6" w:val="single"/>
              <w:right w:color="d9d9d9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after="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0" w:val="nil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shd w:fill="f2f2f2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after="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6" w:val="single"/>
              <w:right w:color="d9d9d9" w:space="0" w:sz="6" w:val="single"/>
            </w:tcBorders>
            <w:shd w:fill="f2f2f2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after="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6" w:val="single"/>
              <w:right w:color="d9d9d9" w:space="0" w:sz="6" w:val="single"/>
            </w:tcBorders>
            <w:shd w:fill="f2f2f2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after="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0" w:val="nil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after="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6" w:val="single"/>
              <w:right w:color="d9d9d9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spacing w:after="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6" w:val="single"/>
              <w:right w:color="d9d9d9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after="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0" w:val="nil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shd w:fill="f2f2f2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after="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6" w:val="single"/>
              <w:right w:color="d9d9d9" w:space="0" w:sz="6" w:val="single"/>
            </w:tcBorders>
            <w:shd w:fill="f2f2f2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spacing w:after="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6" w:val="single"/>
              <w:right w:color="d9d9d9" w:space="0" w:sz="6" w:val="single"/>
            </w:tcBorders>
            <w:shd w:fill="f2f2f2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after="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29">
      <w:pPr>
        <w:pStyle w:val="Heading2"/>
        <w:keepNext w:val="0"/>
        <w:keepLines w:val="0"/>
        <w:spacing w:after="140" w:before="280" w:lineRule="auto"/>
        <w:rPr>
          <w:rFonts w:ascii="Arial" w:cs="Arial" w:eastAsia="Arial" w:hAnsi="Arial"/>
          <w:sz w:val="24"/>
          <w:szCs w:val="24"/>
        </w:rPr>
      </w:pPr>
      <w:bookmarkStart w:colFirst="0" w:colLast="0" w:name="_plvofwxzpbul" w:id="5"/>
      <w:bookmarkEnd w:id="5"/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A">
      <w:pPr>
        <w:pStyle w:val="Heading2"/>
        <w:keepNext w:val="0"/>
        <w:keepLines w:val="0"/>
        <w:spacing w:after="140" w:before="280" w:lineRule="auto"/>
        <w:rPr>
          <w:rFonts w:ascii="Arial" w:cs="Arial" w:eastAsia="Arial" w:hAnsi="Arial"/>
          <w:sz w:val="24"/>
          <w:szCs w:val="24"/>
        </w:rPr>
      </w:pPr>
      <w:bookmarkStart w:colFirst="0" w:colLast="0" w:name="_xjplbcs7190o" w:id="6"/>
      <w:bookmarkEnd w:id="6"/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3. Resumen del proyecto</w:t>
      </w:r>
    </w:p>
    <w:p w:rsidR="00000000" w:rsidDel="00000000" w:rsidP="00000000" w:rsidRDefault="00000000" w:rsidRPr="00000000" w14:paraId="0000002B">
      <w:pPr>
        <w:spacing w:after="120" w:lineRule="auto"/>
        <w:rPr>
          <w:rFonts w:ascii="Arial" w:cs="Arial" w:eastAsia="Arial" w:hAnsi="Arial"/>
          <w:i w:val="1"/>
          <w:iCs w:val="1"/>
          <w:color w:val="595959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595959"/>
          <w:rtl w:val="0"/>
        </w:rPr>
        <w:t xml:space="preserve">Descripción sintética de la propuesta: qué se hará, con quiénes, dónde y qué resultado se exhibirá. Extensión máxima 400 palabras.</w:t>
      </w:r>
    </w:p>
    <w:p w:rsidR="00000000" w:rsidDel="00000000" w:rsidP="00000000" w:rsidRDefault="00000000" w:rsidRPr="00000000" w14:paraId="0000002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2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2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2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3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3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3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3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3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3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3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3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38">
      <w:pPr>
        <w:pStyle w:val="Heading2"/>
        <w:keepNext w:val="0"/>
        <w:keepLines w:val="0"/>
        <w:spacing w:after="140" w:before="280" w:lineRule="auto"/>
        <w:rPr>
          <w:rFonts w:ascii="Arial" w:cs="Arial" w:eastAsia="Arial" w:hAnsi="Arial"/>
          <w:sz w:val="24"/>
          <w:szCs w:val="24"/>
        </w:rPr>
      </w:pPr>
      <w:bookmarkStart w:colFirst="0" w:colLast="0" w:name="_su69dwwezvqm" w:id="7"/>
      <w:bookmarkEnd w:id="7"/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4. Fundamentación</w:t>
      </w:r>
    </w:p>
    <w:p w:rsidR="00000000" w:rsidDel="00000000" w:rsidP="00000000" w:rsidRDefault="00000000" w:rsidRPr="00000000" w14:paraId="00000039">
      <w:pPr>
        <w:spacing w:after="1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Vínculo con el nodo curatorial seleccionado:  </w:t>
      </w:r>
    </w:p>
    <w:p w:rsidR="00000000" w:rsidDel="00000000" w:rsidP="00000000" w:rsidRDefault="00000000" w:rsidRPr="00000000" w14:paraId="0000003A">
      <w:pPr>
        <w:spacing w:after="1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3B">
      <w:pPr>
        <w:spacing w:after="1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3C">
      <w:pPr>
        <w:spacing w:after="1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3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3E">
      <w:pPr>
        <w:spacing w:after="1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Carácter transdisciplinar de la propuesta: 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rtl w:val="0"/>
        </w:rPr>
        <w:t xml:space="preserve">disciplinas, saberes y prácticas que articula.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3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4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4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4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43">
      <w:pPr>
        <w:spacing w:after="1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Incidencia en la comunidad y el territorio: 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rtl w:val="0"/>
        </w:rPr>
        <w:t xml:space="preserve">directa e indirecta, conforme a las bases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. </w:t>
      </w:r>
    </w:p>
    <w:p w:rsidR="00000000" w:rsidDel="00000000" w:rsidP="00000000" w:rsidRDefault="00000000" w:rsidRPr="00000000" w14:paraId="00000044">
      <w:pPr>
        <w:spacing w:after="1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45">
      <w:pPr>
        <w:spacing w:after="1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46">
      <w:pPr>
        <w:spacing w:after="1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4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48">
      <w:pPr>
        <w:spacing w:after="140" w:lineRule="auto"/>
        <w:rPr>
          <w:rFonts w:ascii="Arial" w:cs="Arial" w:eastAsia="Arial" w:hAnsi="Arial"/>
          <w:b w:val="1"/>
          <w:bCs w:val="1"/>
          <w:i w:val="1"/>
          <w:i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Activación del patrimonio universitario, si corresponde: 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rtl w:val="0"/>
        </w:rPr>
        <w:t xml:space="preserve">colecciones, acervos fílmicos, archivos documentales; 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u w:val="single"/>
          <w:rtl w:val="0"/>
        </w:rPr>
        <w:t xml:space="preserve">no excluyente.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rtl w:val="0"/>
        </w:rPr>
        <w:t xml:space="preserve"> </w:t>
      </w:r>
    </w:p>
    <w:p w:rsidR="00000000" w:rsidDel="00000000" w:rsidP="00000000" w:rsidRDefault="00000000" w:rsidRPr="00000000" w14:paraId="00000049">
      <w:pPr>
        <w:spacing w:after="140" w:lineRule="auto"/>
        <w:rPr>
          <w:rFonts w:ascii="Arial" w:cs="Arial" w:eastAsia="Arial" w:hAnsi="Arial"/>
          <w:b w:val="1"/>
          <w:bCs w:val="1"/>
          <w:i w:val="1"/>
          <w:i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rtl w:val="0"/>
        </w:rPr>
        <w:t xml:space="preserve"> </w:t>
      </w:r>
    </w:p>
    <w:p w:rsidR="00000000" w:rsidDel="00000000" w:rsidP="00000000" w:rsidRDefault="00000000" w:rsidRPr="00000000" w14:paraId="0000004A">
      <w:pPr>
        <w:spacing w:after="140" w:lineRule="auto"/>
        <w:rPr>
          <w:rFonts w:ascii="Arial" w:cs="Arial" w:eastAsia="Arial" w:hAnsi="Arial"/>
          <w:b w:val="1"/>
          <w:bCs w:val="1"/>
          <w:i w:val="1"/>
          <w:i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rtl w:val="0"/>
        </w:rPr>
        <w:t xml:space="preserve"> </w:t>
      </w:r>
    </w:p>
    <w:p w:rsidR="00000000" w:rsidDel="00000000" w:rsidP="00000000" w:rsidRDefault="00000000" w:rsidRPr="00000000" w14:paraId="0000004B">
      <w:pPr>
        <w:spacing w:after="140" w:lineRule="auto"/>
        <w:rPr>
          <w:rFonts w:ascii="Arial" w:cs="Arial" w:eastAsia="Arial" w:hAnsi="Arial"/>
          <w:b w:val="1"/>
          <w:bCs w:val="1"/>
          <w:i w:val="1"/>
          <w:i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rtl w:val="0"/>
        </w:rPr>
        <w:t xml:space="preserve"> </w:t>
      </w:r>
    </w:p>
    <w:p w:rsidR="00000000" w:rsidDel="00000000" w:rsidP="00000000" w:rsidRDefault="00000000" w:rsidRPr="00000000" w14:paraId="0000004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4D">
      <w:pPr>
        <w:spacing w:after="1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Solo línea de residencias — articulación con unidades residentes: unidad(es) con que trabajará (MAPA / Cineteca / XR-Labs) y uso previsto de sus acervos o capacidades </w:t>
      </w:r>
    </w:p>
    <w:p w:rsidR="00000000" w:rsidDel="00000000" w:rsidP="00000000" w:rsidRDefault="00000000" w:rsidRPr="00000000" w14:paraId="0000004E">
      <w:pPr>
        <w:spacing w:after="1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4F">
      <w:pPr>
        <w:spacing w:after="1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50">
      <w:pPr>
        <w:spacing w:after="1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51">
      <w:pPr>
        <w:spacing w:after="1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Style w:val="Heading2"/>
        <w:keepNext w:val="0"/>
        <w:keepLines w:val="0"/>
        <w:spacing w:after="140" w:before="280" w:lineRule="auto"/>
        <w:rPr>
          <w:rFonts w:ascii="Arial" w:cs="Arial" w:eastAsia="Arial" w:hAnsi="Arial"/>
          <w:sz w:val="24"/>
          <w:szCs w:val="24"/>
        </w:rPr>
      </w:pPr>
      <w:bookmarkStart w:colFirst="0" w:colLast="0" w:name="_amj7kupl22xj" w:id="8"/>
      <w:bookmarkEnd w:id="8"/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5. Objetivos</w:t>
      </w:r>
    </w:p>
    <w:p w:rsidR="00000000" w:rsidDel="00000000" w:rsidP="00000000" w:rsidRDefault="00000000" w:rsidRPr="00000000" w14:paraId="00000053">
      <w:pPr>
        <w:spacing w:after="1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Objetivo general:  </w:t>
      </w:r>
    </w:p>
    <w:p w:rsidR="00000000" w:rsidDel="00000000" w:rsidP="00000000" w:rsidRDefault="00000000" w:rsidRPr="00000000" w14:paraId="0000005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55">
      <w:pPr>
        <w:spacing w:after="1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Objetivos específicos:  </w:t>
      </w:r>
    </w:p>
    <w:p w:rsidR="00000000" w:rsidDel="00000000" w:rsidP="00000000" w:rsidRDefault="00000000" w:rsidRPr="00000000" w14:paraId="0000005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5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58">
      <w:pPr>
        <w:pStyle w:val="Heading2"/>
        <w:keepNext w:val="0"/>
        <w:keepLines w:val="0"/>
        <w:spacing w:after="140" w:before="280" w:lineRule="auto"/>
        <w:rPr>
          <w:rFonts w:ascii="Arial" w:cs="Arial" w:eastAsia="Arial" w:hAnsi="Arial"/>
          <w:sz w:val="24"/>
          <w:szCs w:val="24"/>
        </w:rPr>
      </w:pPr>
      <w:bookmarkStart w:colFirst="0" w:colLast="0" w:name="_16zgvyok4j78" w:id="9"/>
      <w:bookmarkEnd w:id="9"/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6. Resultado esperado y exhibición</w:t>
      </w:r>
    </w:p>
    <w:p w:rsidR="00000000" w:rsidDel="00000000" w:rsidP="00000000" w:rsidRDefault="00000000" w:rsidRPr="00000000" w14:paraId="00000059">
      <w:pPr>
        <w:spacing w:after="120" w:lineRule="auto"/>
        <w:rPr>
          <w:rFonts w:ascii="Arial" w:cs="Arial" w:eastAsia="Arial" w:hAnsi="Arial"/>
          <w:i w:val="1"/>
          <w:iCs w:val="1"/>
          <w:color w:val="595959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595959"/>
          <w:rtl w:val="0"/>
        </w:rPr>
        <w:t xml:space="preserve">Producto cultural que se exhibirá, en primera instancia, en Plataforma Cultural; público destinatario; plan de mediación si corresponde.</w:t>
      </w:r>
    </w:p>
    <w:p w:rsidR="00000000" w:rsidDel="00000000" w:rsidP="00000000" w:rsidRDefault="00000000" w:rsidRPr="00000000" w14:paraId="0000005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5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5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5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5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5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6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6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6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6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6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6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6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6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6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6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6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6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6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6D">
      <w:pPr>
        <w:pStyle w:val="Heading2"/>
        <w:keepNext w:val="0"/>
        <w:keepLines w:val="0"/>
        <w:spacing w:after="140" w:before="280" w:lineRule="auto"/>
        <w:rPr>
          <w:rFonts w:ascii="Arial" w:cs="Arial" w:eastAsia="Arial" w:hAnsi="Arial"/>
          <w:sz w:val="24"/>
          <w:szCs w:val="24"/>
        </w:rPr>
      </w:pPr>
      <w:bookmarkStart w:colFirst="0" w:colLast="0" w:name="_5pwbphzd7evs" w:id="10"/>
      <w:bookmarkEnd w:id="10"/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7. Plan de trabajo mensualizado</w:t>
      </w:r>
    </w:p>
    <w:tbl>
      <w:tblPr>
        <w:tblStyle w:val="Table2"/>
        <w:tblW w:w="8838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517.9229534510434"/>
        <w:gridCol w:w="4142.369181380417"/>
        <w:gridCol w:w="3177.7078651685397"/>
        <w:tblGridChange w:id="0">
          <w:tblGrid>
            <w:gridCol w:w="1517.9229534510434"/>
            <w:gridCol w:w="4142.369181380417"/>
            <w:gridCol w:w="3177.7078651685397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shd w:fill="d9d9d9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Mes</w:t>
            </w:r>
          </w:p>
        </w:tc>
        <w:tc>
          <w:tcPr>
            <w:tcBorders>
              <w:top w:color="d9d9d9" w:space="0" w:sz="6" w:val="single"/>
              <w:left w:color="000000" w:space="0" w:sz="0" w:val="nil"/>
              <w:bottom w:color="d9d9d9" w:space="0" w:sz="6" w:val="single"/>
              <w:right w:color="d9d9d9" w:space="0" w:sz="6" w:val="single"/>
            </w:tcBorders>
            <w:shd w:fill="d9d9d9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Actividades</w:t>
            </w:r>
          </w:p>
        </w:tc>
        <w:tc>
          <w:tcPr>
            <w:tcBorders>
              <w:top w:color="d9d9d9" w:space="0" w:sz="6" w:val="single"/>
              <w:left w:color="000000" w:space="0" w:sz="0" w:val="nil"/>
              <w:bottom w:color="d9d9d9" w:space="0" w:sz="6" w:val="single"/>
              <w:right w:color="d9d9d9" w:space="0" w:sz="6" w:val="single"/>
            </w:tcBorders>
            <w:shd w:fill="d9d9d9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Resultados parciales / hitos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0" w:val="nil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Mes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6" w:val="single"/>
              <w:right w:color="d9d9d9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spacing w:after="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6" w:val="single"/>
              <w:right w:color="d9d9d9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spacing w:after="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0" w:val="nil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shd w:fill="f2f2f2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Mes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6" w:val="single"/>
              <w:right w:color="d9d9d9" w:space="0" w:sz="6" w:val="single"/>
            </w:tcBorders>
            <w:shd w:fill="f2f2f2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spacing w:after="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6" w:val="single"/>
              <w:right w:color="d9d9d9" w:space="0" w:sz="6" w:val="single"/>
            </w:tcBorders>
            <w:shd w:fill="f2f2f2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spacing w:after="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0" w:val="nil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Mes 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6" w:val="single"/>
              <w:right w:color="d9d9d9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spacing w:after="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6" w:val="single"/>
              <w:right w:color="d9d9d9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spacing w:after="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0" w:val="nil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shd w:fill="f2f2f2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Mes 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6" w:val="single"/>
              <w:right w:color="d9d9d9" w:space="0" w:sz="6" w:val="single"/>
            </w:tcBorders>
            <w:shd w:fill="f2f2f2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spacing w:after="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6" w:val="single"/>
              <w:right w:color="d9d9d9" w:space="0" w:sz="6" w:val="single"/>
            </w:tcBorders>
            <w:shd w:fill="f2f2f2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spacing w:after="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0" w:val="nil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Mes 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6" w:val="single"/>
              <w:right w:color="d9d9d9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spacing w:after="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6" w:val="single"/>
              <w:right w:color="d9d9d9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spacing w:after="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0" w:val="nil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shd w:fill="f2f2f2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Mes 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6" w:val="single"/>
              <w:right w:color="d9d9d9" w:space="0" w:sz="6" w:val="single"/>
            </w:tcBorders>
            <w:shd w:fill="f2f2f2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spacing w:after="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6" w:val="single"/>
              <w:right w:color="d9d9d9" w:space="0" w:sz="6" w:val="single"/>
            </w:tcBorders>
            <w:shd w:fill="f2f2f2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spacing w:after="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0" w:val="nil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Mes 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6" w:val="single"/>
              <w:right w:color="d9d9d9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spacing w:after="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6" w:val="single"/>
              <w:right w:color="d9d9d9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spacing w:after="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0" w:val="nil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shd w:fill="f2f2f2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Mes 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6" w:val="single"/>
              <w:right w:color="d9d9d9" w:space="0" w:sz="6" w:val="single"/>
            </w:tcBorders>
            <w:shd w:fill="f2f2f2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spacing w:after="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6" w:val="single"/>
              <w:right w:color="d9d9d9" w:space="0" w:sz="6" w:val="single"/>
            </w:tcBorders>
            <w:shd w:fill="f2f2f2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spacing w:after="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89">
      <w:pPr>
        <w:pStyle w:val="Heading2"/>
        <w:keepNext w:val="0"/>
        <w:keepLines w:val="0"/>
        <w:spacing w:after="140" w:before="280" w:lineRule="auto"/>
        <w:rPr>
          <w:rFonts w:ascii="Arial" w:cs="Arial" w:eastAsia="Arial" w:hAnsi="Arial"/>
          <w:sz w:val="24"/>
          <w:szCs w:val="24"/>
        </w:rPr>
      </w:pPr>
      <w:bookmarkStart w:colFirst="0" w:colLast="0" w:name="_7bciwfb8e8fk" w:id="11"/>
      <w:bookmarkEnd w:id="11"/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8. Presupuesto desglosado</w:t>
      </w:r>
    </w:p>
    <w:p w:rsidR="00000000" w:rsidDel="00000000" w:rsidP="00000000" w:rsidRDefault="00000000" w:rsidRPr="00000000" w14:paraId="0000008A">
      <w:pPr>
        <w:spacing w:after="120" w:lineRule="auto"/>
        <w:rPr>
          <w:rFonts w:ascii="Arial" w:cs="Arial" w:eastAsia="Arial" w:hAnsi="Arial"/>
          <w:i w:val="1"/>
          <w:iCs w:val="1"/>
          <w:color w:val="595959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595959"/>
          <w:rtl w:val="0"/>
        </w:rPr>
        <w:t xml:space="preserve">Solo se admiten gastos en los cuatro ítems autorizados por las bases. Montos brutos, en pesos chilenos.</w:t>
      </w:r>
    </w:p>
    <w:tbl>
      <w:tblPr>
        <w:tblStyle w:val="Table3"/>
        <w:tblW w:w="8838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351.1346153846157"/>
        <w:gridCol w:w="4376.509615384615"/>
        <w:gridCol w:w="2110.3557692307695"/>
        <w:tblGridChange w:id="0">
          <w:tblGrid>
            <w:gridCol w:w="2351.1346153846157"/>
            <w:gridCol w:w="4376.509615384615"/>
            <w:gridCol w:w="2110.3557692307695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shd w:fill="d9d9d9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Ítem</w:t>
            </w:r>
          </w:p>
        </w:tc>
        <w:tc>
          <w:tcPr>
            <w:tcBorders>
              <w:top w:color="d9d9d9" w:space="0" w:sz="6" w:val="single"/>
              <w:left w:color="000000" w:space="0" w:sz="0" w:val="nil"/>
              <w:bottom w:color="d9d9d9" w:space="0" w:sz="6" w:val="single"/>
              <w:right w:color="d9d9d9" w:space="0" w:sz="6" w:val="single"/>
            </w:tcBorders>
            <w:shd w:fill="d9d9d9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Detalle del gasto</w:t>
            </w:r>
          </w:p>
        </w:tc>
        <w:tc>
          <w:tcPr>
            <w:tcBorders>
              <w:top w:color="d9d9d9" w:space="0" w:sz="6" w:val="single"/>
              <w:left w:color="000000" w:space="0" w:sz="0" w:val="nil"/>
              <w:bottom w:color="d9d9d9" w:space="0" w:sz="6" w:val="single"/>
              <w:right w:color="d9d9d9" w:space="0" w:sz="6" w:val="single"/>
            </w:tcBorders>
            <w:shd w:fill="d9d9d9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Monto ($)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0" w:val="nil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Producción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6" w:val="single"/>
              <w:right w:color="d9d9d9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spacing w:after="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6" w:val="single"/>
              <w:right w:color="d9d9d9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spacing w:after="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0" w:val="nil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shd w:fill="f2f2f2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Honorarios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6" w:val="single"/>
              <w:right w:color="d9d9d9" w:space="0" w:sz="6" w:val="single"/>
            </w:tcBorders>
            <w:shd w:fill="f2f2f2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spacing w:after="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6" w:val="single"/>
              <w:right w:color="d9d9d9" w:space="0" w:sz="6" w:val="single"/>
            </w:tcBorders>
            <w:shd w:fill="f2f2f2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spacing w:after="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0" w:val="nil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Materiales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6" w:val="single"/>
              <w:right w:color="d9d9d9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spacing w:after="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6" w:val="single"/>
              <w:right w:color="d9d9d9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spacing w:after="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0" w:val="nil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shd w:fill="f2f2f2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Difusión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6" w:val="single"/>
              <w:right w:color="d9d9d9" w:space="0" w:sz="6" w:val="single"/>
            </w:tcBorders>
            <w:shd w:fill="f2f2f2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spacing w:after="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6" w:val="single"/>
              <w:right w:color="d9d9d9" w:space="0" w:sz="6" w:val="single"/>
            </w:tcBorders>
            <w:shd w:fill="f2f2f2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spacing w:after="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0" w:val="nil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6" w:val="single"/>
              <w:right w:color="d9d9d9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spacing w:after="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6" w:val="single"/>
              <w:right w:color="d9d9d9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spacing w:after="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9D">
      <w:pPr>
        <w:pStyle w:val="Heading2"/>
        <w:keepNext w:val="0"/>
        <w:keepLines w:val="0"/>
        <w:spacing w:after="140" w:before="280" w:lineRule="auto"/>
        <w:rPr>
          <w:rFonts w:ascii="Arial" w:cs="Arial" w:eastAsia="Arial" w:hAnsi="Arial"/>
          <w:sz w:val="24"/>
          <w:szCs w:val="24"/>
        </w:rPr>
      </w:pPr>
      <w:bookmarkStart w:colFirst="0" w:colLast="0" w:name="_wtchl8kvqmx7" w:id="12"/>
      <w:bookmarkEnd w:id="12"/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9E">
      <w:pPr>
        <w:pStyle w:val="Heading2"/>
        <w:keepNext w:val="0"/>
        <w:keepLines w:val="0"/>
        <w:spacing w:after="140" w:before="280" w:lineRule="auto"/>
        <w:rPr>
          <w:rFonts w:ascii="Arial" w:cs="Arial" w:eastAsia="Arial" w:hAnsi="Arial"/>
          <w:sz w:val="24"/>
          <w:szCs w:val="24"/>
        </w:rPr>
      </w:pPr>
      <w:bookmarkStart w:colFirst="0" w:colLast="0" w:name="_fwq7gv4z70sq" w:id="13"/>
      <w:bookmarkEnd w:id="13"/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9F">
      <w:pPr>
        <w:pStyle w:val="Heading2"/>
        <w:keepNext w:val="0"/>
        <w:keepLines w:val="0"/>
        <w:spacing w:after="140" w:before="280" w:lineRule="auto"/>
        <w:rPr>
          <w:rFonts w:ascii="Arial" w:cs="Arial" w:eastAsia="Arial" w:hAnsi="Arial"/>
          <w:sz w:val="24"/>
          <w:szCs w:val="24"/>
        </w:rPr>
      </w:pPr>
      <w:bookmarkStart w:colFirst="0" w:colLast="0" w:name="_45oh75xbzb36" w:id="14"/>
      <w:bookmarkEnd w:id="14"/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A0">
      <w:pPr>
        <w:pStyle w:val="Heading2"/>
        <w:keepNext w:val="0"/>
        <w:keepLines w:val="0"/>
        <w:spacing w:after="140" w:before="280" w:lineRule="auto"/>
        <w:rPr>
          <w:rFonts w:ascii="Arial" w:cs="Arial" w:eastAsia="Arial" w:hAnsi="Arial"/>
          <w:sz w:val="24"/>
          <w:szCs w:val="24"/>
        </w:rPr>
      </w:pPr>
      <w:bookmarkStart w:colFirst="0" w:colLast="0" w:name="_y5mgz6ofjn67" w:id="15"/>
      <w:bookmarkEnd w:id="15"/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A1">
      <w:pPr>
        <w:pStyle w:val="Heading2"/>
        <w:keepNext w:val="0"/>
        <w:keepLines w:val="0"/>
        <w:spacing w:after="140" w:before="280" w:lineRule="auto"/>
        <w:rPr>
          <w:rFonts w:ascii="Arial" w:cs="Arial" w:eastAsia="Arial" w:hAnsi="Arial"/>
          <w:sz w:val="24"/>
          <w:szCs w:val="24"/>
        </w:rPr>
      </w:pPr>
      <w:bookmarkStart w:colFirst="0" w:colLast="0" w:name="_xj568ahgu4r2" w:id="16"/>
      <w:bookmarkEnd w:id="16"/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A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pStyle w:val="Heading2"/>
        <w:keepNext w:val="0"/>
        <w:keepLines w:val="0"/>
        <w:spacing w:after="140" w:before="280" w:lineRule="auto"/>
        <w:rPr>
          <w:rFonts w:ascii="Arial" w:cs="Arial" w:eastAsia="Arial" w:hAnsi="Arial"/>
          <w:sz w:val="24"/>
          <w:szCs w:val="24"/>
        </w:rPr>
      </w:pPr>
      <w:bookmarkStart w:colFirst="0" w:colLast="0" w:name="_cof4ol503sq7" w:id="17"/>
      <w:bookmarkEnd w:id="17"/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9. Plan de difusión</w:t>
      </w:r>
    </w:p>
    <w:p w:rsidR="00000000" w:rsidDel="00000000" w:rsidP="00000000" w:rsidRDefault="00000000" w:rsidRPr="00000000" w14:paraId="000000A4">
      <w:pPr>
        <w:spacing w:after="120" w:lineRule="auto"/>
        <w:rPr>
          <w:rFonts w:ascii="Arial" w:cs="Arial" w:eastAsia="Arial" w:hAnsi="Arial"/>
          <w:i w:val="1"/>
          <w:iCs w:val="1"/>
          <w:color w:val="595959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595959"/>
          <w:rtl w:val="0"/>
        </w:rPr>
        <w:t xml:space="preserve">Acciones de comunicación del proyecto y sus resultados, complementarias a la difusión por los canales de la Plataforma.</w:t>
      </w:r>
    </w:p>
    <w:p w:rsidR="00000000" w:rsidDel="00000000" w:rsidP="00000000" w:rsidRDefault="00000000" w:rsidRPr="00000000" w14:paraId="000000A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A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A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A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A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A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A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A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A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A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A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B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B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B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B3">
      <w:pPr>
        <w:pStyle w:val="Heading2"/>
        <w:keepNext w:val="0"/>
        <w:keepLines w:val="0"/>
        <w:spacing w:after="140" w:before="280" w:lineRule="auto"/>
        <w:rPr>
          <w:rFonts w:ascii="Arial" w:cs="Arial" w:eastAsia="Arial" w:hAnsi="Arial"/>
          <w:sz w:val="24"/>
          <w:szCs w:val="24"/>
        </w:rPr>
      </w:pPr>
      <w:bookmarkStart w:colFirst="0" w:colLast="0" w:name="_tx5kdp6z1p7k" w:id="18"/>
      <w:bookmarkEnd w:id="18"/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10. Colaboraciones externas (si corresponde)</w:t>
      </w:r>
    </w:p>
    <w:p w:rsidR="00000000" w:rsidDel="00000000" w:rsidP="00000000" w:rsidRDefault="00000000" w:rsidRPr="00000000" w14:paraId="000000B4">
      <w:pPr>
        <w:spacing w:after="120" w:lineRule="auto"/>
        <w:rPr>
          <w:rFonts w:ascii="Arial" w:cs="Arial" w:eastAsia="Arial" w:hAnsi="Arial"/>
          <w:i w:val="1"/>
          <w:iCs w:val="1"/>
          <w:color w:val="595959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595959"/>
          <w:rtl w:val="0"/>
        </w:rPr>
        <w:t xml:space="preserve">Entidades públicas o privadas que colaboran con el proyecto. Adjuntar cartas de apoyo o compromiso (ver Anexo N°4).</w:t>
      </w:r>
    </w:p>
    <w:p w:rsidR="00000000" w:rsidDel="00000000" w:rsidP="00000000" w:rsidRDefault="00000000" w:rsidRPr="00000000" w14:paraId="000000B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B6">
      <w:pP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spacing w:after="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B8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5840" w:w="12240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bCs w:val="1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drawing>
        <wp:inline distB="0" distT="0" distL="0" distR="0">
          <wp:extent cx="1220153" cy="667631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20153" cy="66763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color w:val="000000"/>
        <w:rtl w:val="0"/>
      </w:rPr>
      <w:t xml:space="preserve">                                                                                           </w:t>
    </w:r>
    <w:r w:rsidDel="00000000" w:rsidR="00000000" w:rsidRPr="00000000">
      <w:rPr/>
      <w:drawing>
        <wp:inline distB="114300" distT="114300" distL="114300" distR="114300">
          <wp:extent cx="824218" cy="812927"/>
          <wp:effectExtent b="0" l="0" r="0" t="0"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24218" cy="81292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CL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3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header" Target="header1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