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3407" w:rsidRPr="00236F8B" w:rsidRDefault="00FB3407" w:rsidP="00FB3407">
      <w:pPr>
        <w:spacing w:after="0" w:line="240" w:lineRule="auto"/>
        <w:ind w:right="-517"/>
        <w:jc w:val="center"/>
        <w:rPr>
          <w:rFonts w:cs="Calibri"/>
          <w:b/>
          <w:color w:val="365F91"/>
          <w:sz w:val="24"/>
          <w:szCs w:val="24"/>
          <w:u w:val="single"/>
          <w:lang w:val="es-ES" w:eastAsia="es-ES"/>
        </w:rPr>
      </w:pPr>
      <w:r w:rsidRPr="00236F8B">
        <w:rPr>
          <w:rFonts w:cs="Calibri"/>
          <w:b/>
          <w:color w:val="365F91"/>
          <w:sz w:val="24"/>
          <w:szCs w:val="24"/>
          <w:lang w:val="es-ES" w:eastAsia="es-ES"/>
        </w:rPr>
        <w:t xml:space="preserve">ANEXO 8 </w:t>
      </w:r>
      <w:r w:rsidRPr="00236F8B">
        <w:rPr>
          <w:rFonts w:cs="Calibri"/>
          <w:color w:val="365F91"/>
          <w:sz w:val="24"/>
          <w:szCs w:val="24"/>
          <w:lang w:val="es-ES" w:eastAsia="es-ES"/>
        </w:rPr>
        <w:t xml:space="preserve"> </w:t>
      </w:r>
      <w:r w:rsidRPr="00236F8B">
        <w:rPr>
          <w:rFonts w:cs="Calibri"/>
          <w:b/>
          <w:color w:val="365F91"/>
          <w:sz w:val="24"/>
          <w:szCs w:val="24"/>
          <w:u w:val="single"/>
          <w:lang w:val="es-ES" w:eastAsia="es-ES"/>
        </w:rPr>
        <w:t>L</w:t>
      </w:r>
      <w:bookmarkStart w:id="0" w:name="_GoBack"/>
      <w:bookmarkEnd w:id="0"/>
      <w:r w:rsidRPr="00236F8B">
        <w:rPr>
          <w:rFonts w:cs="Calibri"/>
          <w:b/>
          <w:color w:val="365F91"/>
          <w:sz w:val="24"/>
          <w:szCs w:val="24"/>
          <w:u w:val="single"/>
          <w:lang w:val="es-ES" w:eastAsia="es-ES"/>
        </w:rPr>
        <w:t>ISTADO DOCUMENTACION POSTULACIÓN A BENEFICIOS ECONÓMICOS   AÑO 2012</w:t>
      </w:r>
    </w:p>
    <w:p w:rsidR="00FB3407" w:rsidRPr="00236F8B" w:rsidRDefault="00FB3407" w:rsidP="00FB3407">
      <w:pPr>
        <w:keepNext/>
        <w:spacing w:after="0" w:line="240" w:lineRule="auto"/>
        <w:jc w:val="both"/>
        <w:outlineLvl w:val="8"/>
        <w:rPr>
          <w:rFonts w:cs="Calibri"/>
          <w:b/>
          <w:bCs/>
          <w:color w:val="365F91"/>
          <w:sz w:val="19"/>
          <w:szCs w:val="19"/>
          <w:u w:val="single"/>
          <w:lang w:val="es-ES" w:eastAsia="es-ES"/>
        </w:rPr>
      </w:pPr>
      <w:r w:rsidRPr="00236F8B">
        <w:rPr>
          <w:rFonts w:cs="Calibri"/>
          <w:b/>
          <w:bCs/>
          <w:color w:val="365F91"/>
          <w:sz w:val="19"/>
          <w:szCs w:val="19"/>
          <w:u w:val="single"/>
          <w:lang w:val="es-ES" w:eastAsia="es-ES"/>
        </w:rPr>
        <w:t>I  Identificación (*)</w:t>
      </w:r>
    </w:p>
    <w:tbl>
      <w:tblPr>
        <w:tblW w:w="11467" w:type="dxa"/>
        <w:jc w:val="center"/>
        <w:tblInd w:w="-10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91"/>
        <w:gridCol w:w="476"/>
      </w:tblGrid>
      <w:tr w:rsidR="00FB3407" w:rsidRPr="00236F8B" w:rsidTr="00864CA9">
        <w:trPr>
          <w:trHeight w:val="259"/>
          <w:jc w:val="center"/>
        </w:trPr>
        <w:tc>
          <w:tcPr>
            <w:tcW w:w="10991" w:type="dxa"/>
            <w:tcBorders>
              <w:top w:val="single" w:sz="4" w:space="0" w:color="auto"/>
            </w:tcBorders>
          </w:tcPr>
          <w:p w:rsidR="00FB3407" w:rsidRPr="00236F8B" w:rsidRDefault="00FB3407" w:rsidP="00864CA9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Fotocopia RUT del Postulante y su grupo familiar, en su defecto certificado de nacimiento o fotocopia de libreta de familia.</w:t>
            </w:r>
          </w:p>
        </w:tc>
        <w:tc>
          <w:tcPr>
            <w:tcW w:w="476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trHeight w:val="259"/>
          <w:jc w:val="center"/>
        </w:trPr>
        <w:tc>
          <w:tcPr>
            <w:tcW w:w="10991" w:type="dxa"/>
            <w:tcBorders>
              <w:top w:val="single" w:sz="4" w:space="0" w:color="auto"/>
              <w:bottom w:val="single" w:sz="4" w:space="0" w:color="auto"/>
            </w:tcBorders>
          </w:tcPr>
          <w:p w:rsidR="00FB3407" w:rsidRPr="00236F8B" w:rsidRDefault="00FB3407" w:rsidP="00864CA9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Certificado de residencia en caso de estar desvinculados de los padres.</w:t>
            </w:r>
          </w:p>
        </w:tc>
        <w:tc>
          <w:tcPr>
            <w:tcW w:w="476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trHeight w:val="259"/>
          <w:jc w:val="center"/>
        </w:trPr>
        <w:tc>
          <w:tcPr>
            <w:tcW w:w="10991" w:type="dxa"/>
            <w:tcBorders>
              <w:top w:val="single" w:sz="4" w:space="0" w:color="auto"/>
            </w:tcBorders>
          </w:tcPr>
          <w:p w:rsidR="00FB3407" w:rsidRPr="00236F8B" w:rsidRDefault="00FB3407" w:rsidP="00864CA9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Certificado de residencia  en ambos padres en caso de haber separación de hecho.</w:t>
            </w:r>
          </w:p>
        </w:tc>
        <w:tc>
          <w:tcPr>
            <w:tcW w:w="476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keepNext/>
        <w:spacing w:after="0" w:line="240" w:lineRule="auto"/>
        <w:jc w:val="both"/>
        <w:outlineLvl w:val="6"/>
        <w:rPr>
          <w:rFonts w:cs="Calibri"/>
          <w:b/>
          <w:color w:val="365F91"/>
          <w:sz w:val="16"/>
          <w:szCs w:val="16"/>
          <w:lang w:val="es-ES" w:eastAsia="es-ES"/>
        </w:rPr>
      </w:pPr>
      <w:r w:rsidRPr="00236F8B">
        <w:rPr>
          <w:rFonts w:cs="Calibri"/>
          <w:b/>
          <w:color w:val="365F91"/>
          <w:sz w:val="16"/>
          <w:szCs w:val="16"/>
          <w:lang w:val="es-ES" w:eastAsia="es-ES"/>
        </w:rPr>
        <w:t>(*) SI HAS POSTULADO ANTERIORMENTE Y TIENES ESTOS ANTECEDENTES ACTUALIZADOS EN TU SERVICIO DE BIENESTAR, NO DEBES ADJUNTARLOS.</w:t>
      </w:r>
    </w:p>
    <w:p w:rsidR="00FB3407" w:rsidRPr="00236F8B" w:rsidRDefault="00FB3407" w:rsidP="00FB3407">
      <w:pPr>
        <w:spacing w:after="0" w:line="240" w:lineRule="auto"/>
        <w:rPr>
          <w:rFonts w:cs="Calibri"/>
          <w:b/>
          <w:color w:val="365F91"/>
          <w:sz w:val="19"/>
          <w:szCs w:val="19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>II   INGRESOS</w:t>
      </w:r>
    </w:p>
    <w:p w:rsidR="00FB3407" w:rsidRPr="00236F8B" w:rsidRDefault="00FB3407" w:rsidP="00FB3407">
      <w:pPr>
        <w:keepNext/>
        <w:spacing w:after="0" w:line="240" w:lineRule="auto"/>
        <w:jc w:val="both"/>
        <w:outlineLvl w:val="6"/>
        <w:rPr>
          <w:rFonts w:cs="Calibri"/>
          <w:b/>
          <w:color w:val="365F91"/>
          <w:sz w:val="19"/>
          <w:szCs w:val="19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>1.  TRABAJADORES DEPENDIENTES</w:t>
      </w:r>
    </w:p>
    <w:tbl>
      <w:tblPr>
        <w:tblW w:w="11427" w:type="dxa"/>
        <w:jc w:val="center"/>
        <w:tblInd w:w="-11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2"/>
        <w:gridCol w:w="425"/>
      </w:tblGrid>
      <w:tr w:rsidR="00FB3407" w:rsidRPr="00236F8B" w:rsidTr="00864CA9">
        <w:trPr>
          <w:trHeight w:val="420"/>
          <w:jc w:val="center"/>
        </w:trPr>
        <w:tc>
          <w:tcPr>
            <w:tcW w:w="11002" w:type="dxa"/>
            <w:tcBorders>
              <w:top w:val="single" w:sz="4" w:space="0" w:color="auto"/>
              <w:bottom w:val="single" w:sz="4" w:space="0" w:color="auto"/>
            </w:tcBorders>
          </w:tcPr>
          <w:p w:rsidR="00FB3407" w:rsidRPr="00236F8B" w:rsidRDefault="00FB3407" w:rsidP="00864CA9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Liquidaciones de sueldo de junio, julio y agosto 2011, del jefe de hogar y de los integrantes del grupo familiar que trabajen. (en este caso definir  además aporte que realizan).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trHeight w:val="228"/>
          <w:jc w:val="center"/>
        </w:trPr>
        <w:tc>
          <w:tcPr>
            <w:tcW w:w="11002" w:type="dxa"/>
            <w:tcBorders>
              <w:top w:val="single" w:sz="4" w:space="0" w:color="auto"/>
            </w:tcBorders>
          </w:tcPr>
          <w:p w:rsidR="00FB3407" w:rsidRPr="00236F8B" w:rsidRDefault="00FB3407" w:rsidP="00864CA9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Certificado de Cotizaciones Previsionales de los últimos 12 meses de todas las personas que trabajen.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color w:val="365F91"/>
          <w:sz w:val="4"/>
          <w:szCs w:val="4"/>
          <w:lang w:val="es-ES" w:eastAsia="es-ES"/>
        </w:rPr>
      </w:pPr>
    </w:p>
    <w:p w:rsidR="00FB3407" w:rsidRPr="00236F8B" w:rsidRDefault="00FB3407" w:rsidP="00FB3407">
      <w:pPr>
        <w:keepNext/>
        <w:spacing w:after="0" w:line="240" w:lineRule="auto"/>
        <w:jc w:val="both"/>
        <w:outlineLvl w:val="6"/>
        <w:rPr>
          <w:rFonts w:cs="Calibri"/>
          <w:b/>
          <w:color w:val="365F91"/>
          <w:sz w:val="19"/>
          <w:szCs w:val="19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>2. TRABAJADORES INDEPENDIENTES</w:t>
      </w:r>
    </w:p>
    <w:tbl>
      <w:tblPr>
        <w:tblW w:w="11391" w:type="dxa"/>
        <w:jc w:val="center"/>
        <w:tblInd w:w="-1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66"/>
        <w:gridCol w:w="425"/>
      </w:tblGrid>
      <w:tr w:rsidR="00FB3407" w:rsidRPr="00236F8B" w:rsidTr="00864CA9">
        <w:trPr>
          <w:jc w:val="center"/>
        </w:trPr>
        <w:tc>
          <w:tcPr>
            <w:tcW w:w="10966" w:type="dxa"/>
            <w:tcBorders>
              <w:bottom w:val="nil"/>
            </w:tcBorders>
          </w:tcPr>
          <w:p w:rsidR="00FB3407" w:rsidRPr="00236F8B" w:rsidRDefault="00FB3407" w:rsidP="00864CA9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Declaración de Renta año 2011  como Persona </w:t>
            </w:r>
            <w:proofErr w:type="gramStart"/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Natural(</w:t>
            </w:r>
            <w:proofErr w:type="gramEnd"/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Formulario 22) y P.P.M. (Formulario 29): Meses de Marzo a Agosto  año 2011 y Declaración Promedio de Ingresos Contador.</w:t>
            </w:r>
          </w:p>
        </w:tc>
        <w:tc>
          <w:tcPr>
            <w:tcW w:w="425" w:type="dxa"/>
            <w:tcBorders>
              <w:bottom w:val="nil"/>
            </w:tcBorders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966" w:type="dxa"/>
          </w:tcPr>
          <w:p w:rsidR="00FB3407" w:rsidRPr="00236F8B" w:rsidRDefault="00FB3407" w:rsidP="00864CA9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Declaración Jurada simple de ingresos promedio mensuales durante los últimos 6 meses.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966" w:type="dxa"/>
          </w:tcPr>
          <w:p w:rsidR="00FB3407" w:rsidRPr="00236F8B" w:rsidRDefault="00FB3407" w:rsidP="00864CA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Certificado de Imposiciones en el caso de imponentes voluntarios.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966" w:type="dxa"/>
          </w:tcPr>
          <w:p w:rsidR="00FB3407" w:rsidRPr="00236F8B" w:rsidRDefault="00FB3407" w:rsidP="00864CA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Trabajadores honorarios presentar boletas emitidas en los últimos 6 meses y resumen boletas electrónicas otorgadas en </w:t>
            </w:r>
            <w:hyperlink r:id="rId6" w:history="1">
              <w:r w:rsidRPr="00236F8B">
                <w:rPr>
                  <w:rFonts w:cs="Calibri"/>
                  <w:color w:val="365F91"/>
                  <w:sz w:val="19"/>
                  <w:szCs w:val="19"/>
                  <w:u w:val="single"/>
                  <w:lang w:val="es-ES" w:eastAsia="es-ES"/>
                </w:rPr>
                <w:t>www.sii.cl</w:t>
              </w:r>
            </w:hyperlink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   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b/>
          <w:color w:val="365F91"/>
          <w:sz w:val="19"/>
          <w:szCs w:val="19"/>
          <w:u w:val="single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 xml:space="preserve">3. </w:t>
      </w: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PENSIONADOS</w:t>
      </w:r>
    </w:p>
    <w:tbl>
      <w:tblPr>
        <w:tblW w:w="11427" w:type="dxa"/>
        <w:jc w:val="center"/>
        <w:tblInd w:w="-11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2"/>
        <w:gridCol w:w="425"/>
      </w:tblGrid>
      <w:tr w:rsidR="00FB3407" w:rsidRPr="00236F8B" w:rsidTr="00864CA9">
        <w:trPr>
          <w:jc w:val="center"/>
        </w:trPr>
        <w:tc>
          <w:tcPr>
            <w:tcW w:w="11002" w:type="dxa"/>
          </w:tcPr>
          <w:p w:rsidR="00FB3407" w:rsidRPr="00236F8B" w:rsidRDefault="00FB3407" w:rsidP="00864CA9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Colilla de pago mes de agosto 2011.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b/>
          <w:color w:val="365F91"/>
          <w:sz w:val="19"/>
          <w:szCs w:val="19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 xml:space="preserve">4. </w:t>
      </w: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CESANTES</w:t>
      </w:r>
    </w:p>
    <w:tbl>
      <w:tblPr>
        <w:tblW w:w="11394" w:type="dxa"/>
        <w:jc w:val="center"/>
        <w:tblInd w:w="-1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69"/>
        <w:gridCol w:w="425"/>
      </w:tblGrid>
      <w:tr w:rsidR="00FB3407" w:rsidRPr="00236F8B" w:rsidTr="00864CA9">
        <w:trPr>
          <w:jc w:val="center"/>
        </w:trPr>
        <w:tc>
          <w:tcPr>
            <w:tcW w:w="10969" w:type="dxa"/>
          </w:tcPr>
          <w:p w:rsidR="00FB3407" w:rsidRPr="00236F8B" w:rsidRDefault="00FB3407" w:rsidP="00864CA9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Finiquito e Indemnización o según corresponda Carta despido más documento Tribunal Laboral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969" w:type="dxa"/>
          </w:tcPr>
          <w:p w:rsidR="00FB3407" w:rsidRPr="00236F8B" w:rsidRDefault="00FB3407" w:rsidP="00864CA9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Comprobante de pago subsidio de cesantía mes de agosto de 2011.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969" w:type="dxa"/>
          </w:tcPr>
          <w:p w:rsidR="00FB3407" w:rsidRPr="00236F8B" w:rsidRDefault="00FB3407" w:rsidP="00864CA9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Declaración Jurada simple del promedio de ingresos mensual, indicando la actividad laboral que realiza.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color w:val="365F91"/>
          <w:sz w:val="12"/>
          <w:szCs w:val="12"/>
          <w:lang w:val="es-ES" w:eastAsia="es-ES"/>
        </w:rPr>
      </w:pPr>
    </w:p>
    <w:p w:rsidR="00FB3407" w:rsidRPr="00236F8B" w:rsidRDefault="00FB3407" w:rsidP="00FB3407">
      <w:pPr>
        <w:spacing w:after="0" w:line="240" w:lineRule="auto"/>
        <w:jc w:val="both"/>
        <w:rPr>
          <w:rFonts w:cs="Calibri"/>
          <w:color w:val="365F91"/>
          <w:sz w:val="19"/>
          <w:szCs w:val="19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NOTA</w:t>
      </w:r>
      <w:r w:rsidRPr="00236F8B">
        <w:rPr>
          <w:rFonts w:cs="Calibri"/>
          <w:color w:val="365F91"/>
          <w:sz w:val="19"/>
          <w:szCs w:val="19"/>
          <w:lang w:val="es-ES" w:eastAsia="es-ES"/>
        </w:rPr>
        <w:t xml:space="preserve"> ADEMÁS ES REQUISITO INDISPENSABLE PRESENTAR:</w:t>
      </w:r>
    </w:p>
    <w:tbl>
      <w:tblPr>
        <w:tblW w:w="11470" w:type="dxa"/>
        <w:jc w:val="center"/>
        <w:tblInd w:w="-11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45"/>
        <w:gridCol w:w="425"/>
      </w:tblGrid>
      <w:tr w:rsidR="00FB3407" w:rsidRPr="00236F8B" w:rsidTr="00864CA9">
        <w:trPr>
          <w:jc w:val="center"/>
        </w:trPr>
        <w:tc>
          <w:tcPr>
            <w:tcW w:w="11045" w:type="dxa"/>
          </w:tcPr>
          <w:p w:rsidR="00FB3407" w:rsidRPr="00236F8B" w:rsidRDefault="00FB3407" w:rsidP="00864CA9">
            <w:pPr>
              <w:numPr>
                <w:ilvl w:val="0"/>
                <w:numId w:val="20"/>
              </w:numPr>
              <w:spacing w:after="0" w:line="240" w:lineRule="auto"/>
              <w:ind w:left="360"/>
              <w:contextualSpacing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Certificado de Cotizaciones Previsionales de los 12 meses de todos los integrantes que se encuentran afiliados al sistema de A.F.P. En caso de no estar afiliado obtener certificado en http://www.safp.cl/573/article-3870.html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ind w:left="37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1045" w:type="dxa"/>
          </w:tcPr>
          <w:p w:rsidR="00FB3407" w:rsidRPr="00236F8B" w:rsidRDefault="00FB3407" w:rsidP="00864CA9">
            <w:pPr>
              <w:numPr>
                <w:ilvl w:val="0"/>
                <w:numId w:val="20"/>
              </w:numPr>
              <w:spacing w:after="0" w:line="240" w:lineRule="auto"/>
              <w:ind w:left="397"/>
              <w:contextualSpacing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Todos aquellos integrantes del grupo familiar que realizaron Declaración de Impuesto a </w:t>
            </w:r>
            <w:smartTag w:uri="urn:schemas-microsoft-com:office:smarttags" w:element="PersonName">
              <w:smartTagPr>
                <w:attr w:name="ProductID" w:val="la Renta"/>
              </w:smartTagPr>
              <w:r w:rsidRPr="00236F8B">
                <w:rPr>
                  <w:rFonts w:cs="Calibri"/>
                  <w:color w:val="365F91"/>
                  <w:sz w:val="19"/>
                  <w:szCs w:val="19"/>
                  <w:lang w:val="es-ES" w:eastAsia="es-ES"/>
                </w:rPr>
                <w:t>la Renta</w:t>
              </w:r>
            </w:smartTag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 2011 deben presentar copia de ella.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ind w:left="37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1045" w:type="dxa"/>
          </w:tcPr>
          <w:p w:rsidR="00FB3407" w:rsidRPr="00236F8B" w:rsidRDefault="00FB3407" w:rsidP="00864CA9">
            <w:pPr>
              <w:numPr>
                <w:ilvl w:val="0"/>
                <w:numId w:val="20"/>
              </w:numPr>
              <w:spacing w:after="0" w:line="240" w:lineRule="auto"/>
              <w:ind w:left="397"/>
              <w:contextualSpacing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Aquellos integrantes de la familia que registran inicio de actividades en el SII, y no realizaron declaración 2010, deben presentar certificado del SII donde consta que no se realizó dicha declaración (obtener en </w:t>
            </w:r>
            <w:hyperlink r:id="rId7" w:history="1">
              <w:r w:rsidRPr="00236F8B">
                <w:rPr>
                  <w:rFonts w:cs="Calibri"/>
                  <w:color w:val="365F91"/>
                  <w:sz w:val="19"/>
                  <w:szCs w:val="19"/>
                  <w:u w:val="single"/>
                  <w:lang w:val="es-ES" w:eastAsia="es-ES"/>
                </w:rPr>
                <w:t>www.sii.cl/renta/consultaestadodeclaración.cl</w:t>
              </w:r>
            </w:hyperlink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ind w:left="37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b/>
          <w:color w:val="365F91"/>
          <w:sz w:val="19"/>
          <w:szCs w:val="19"/>
          <w:u w:val="single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 xml:space="preserve">5. </w:t>
      </w: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APORTES</w:t>
      </w:r>
    </w:p>
    <w:tbl>
      <w:tblPr>
        <w:tblW w:w="11394" w:type="dxa"/>
        <w:jc w:val="center"/>
        <w:tblInd w:w="-1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69"/>
        <w:gridCol w:w="425"/>
      </w:tblGrid>
      <w:tr w:rsidR="00FB3407" w:rsidRPr="00236F8B" w:rsidTr="00864CA9">
        <w:trPr>
          <w:jc w:val="center"/>
        </w:trPr>
        <w:tc>
          <w:tcPr>
            <w:tcW w:w="10969" w:type="dxa"/>
          </w:tcPr>
          <w:p w:rsidR="00FB3407" w:rsidRPr="00236F8B" w:rsidRDefault="00FB3407" w:rsidP="00864CA9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Liquidación de sueldo (mes de agosto 2011) de los integrantes del grupo familiar que aporten (ejemplo: hermanos trabajando), además de una declaración jurada simple, del aporte que realizan o los comprobantes de pagos que realizan (dividendo, educación, gastos básicos, previsión). 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 </w:t>
            </w: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b/>
          <w:color w:val="365F91"/>
          <w:sz w:val="19"/>
          <w:szCs w:val="19"/>
          <w:u w:val="single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 xml:space="preserve">III  </w:t>
      </w: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GASTOS FAMILIARES</w:t>
      </w:r>
    </w:p>
    <w:tbl>
      <w:tblPr>
        <w:tblW w:w="11249" w:type="dxa"/>
        <w:jc w:val="center"/>
        <w:tblInd w:w="-9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24"/>
        <w:gridCol w:w="425"/>
      </w:tblGrid>
      <w:tr w:rsidR="00FB3407" w:rsidRPr="00236F8B" w:rsidTr="00864CA9">
        <w:trPr>
          <w:jc w:val="center"/>
        </w:trPr>
        <w:tc>
          <w:tcPr>
            <w:tcW w:w="10824" w:type="dxa"/>
          </w:tcPr>
          <w:p w:rsidR="00FB3407" w:rsidRPr="00236F8B" w:rsidRDefault="00FB3407" w:rsidP="00864CA9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Formulario de declaración de gastos mensuales (con documentación de respaldo incluido los asociados a endeudamiento grave y problemas judiciales) y Declaración Patrimonial.  Retirar Formulario en Bienestar Estudiantil. (Firma Obligatoria del Jefe de Hogar).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b/>
          <w:color w:val="365F91"/>
          <w:sz w:val="19"/>
          <w:szCs w:val="19"/>
          <w:u w:val="single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 xml:space="preserve">IV  </w:t>
      </w: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VIVIENDA</w:t>
      </w:r>
    </w:p>
    <w:tbl>
      <w:tblPr>
        <w:tblW w:w="11391" w:type="dxa"/>
        <w:jc w:val="center"/>
        <w:tblInd w:w="-1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66"/>
        <w:gridCol w:w="425"/>
      </w:tblGrid>
      <w:tr w:rsidR="00FB3407" w:rsidRPr="00236F8B" w:rsidTr="00864CA9">
        <w:trPr>
          <w:jc w:val="center"/>
        </w:trPr>
        <w:tc>
          <w:tcPr>
            <w:tcW w:w="10966" w:type="dxa"/>
          </w:tcPr>
          <w:p w:rsidR="00FB3407" w:rsidRPr="00236F8B" w:rsidRDefault="00FB3407" w:rsidP="00864CA9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Propietarios (Avalúo Fiscal año 2011).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966" w:type="dxa"/>
          </w:tcPr>
          <w:p w:rsidR="00FB3407" w:rsidRPr="00236F8B" w:rsidRDefault="00FB3407" w:rsidP="00864CA9">
            <w:pPr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Adquirentes (Avalúo Fiscal año 2011).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966" w:type="dxa"/>
          </w:tcPr>
          <w:p w:rsidR="00FB3407" w:rsidRPr="00236F8B" w:rsidRDefault="00FB3407" w:rsidP="00864CA9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Usufructo (Avalúo Fiscal año 2011) y declaración jurada simple de  usufructo del dueño de la propiedad) Retirar formulario en Servicio de Bienestar Estudiantil.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966" w:type="dxa"/>
          </w:tcPr>
          <w:p w:rsidR="00FB3407" w:rsidRPr="00236F8B" w:rsidRDefault="00FB3407" w:rsidP="00864CA9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Allegados (Certificado de Dueño de </w:t>
            </w:r>
            <w:smartTag w:uri="urn:schemas-microsoft-com:office:smarttags" w:element="PersonName">
              <w:smartTagPr>
                <w:attr w:name="ProductID" w:val="la Propiedad"/>
              </w:smartTagPr>
              <w:r w:rsidRPr="00236F8B">
                <w:rPr>
                  <w:rFonts w:cs="Calibri"/>
                  <w:color w:val="365F91"/>
                  <w:sz w:val="19"/>
                  <w:szCs w:val="19"/>
                  <w:lang w:val="es-ES" w:eastAsia="es-ES"/>
                </w:rPr>
                <w:t>la Propiedad</w:t>
              </w:r>
            </w:smartTag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 y Avalúo Fiscal año 201|). Retirar formulario Bienestar Estudiantil.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966" w:type="dxa"/>
          </w:tcPr>
          <w:p w:rsidR="00FB3407" w:rsidRPr="00236F8B" w:rsidRDefault="00FB3407" w:rsidP="00864CA9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Arrendatarios (Comprobante de pago último mes).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b/>
          <w:color w:val="365F91"/>
          <w:sz w:val="19"/>
          <w:szCs w:val="19"/>
          <w:u w:val="single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 xml:space="preserve">VI </w:t>
      </w: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HERMANOS ESTUDIANTES</w:t>
      </w:r>
    </w:p>
    <w:tbl>
      <w:tblPr>
        <w:tblW w:w="11249" w:type="dxa"/>
        <w:jc w:val="center"/>
        <w:tblInd w:w="-9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24"/>
        <w:gridCol w:w="425"/>
      </w:tblGrid>
      <w:tr w:rsidR="00FB3407" w:rsidRPr="00236F8B" w:rsidTr="00864CA9">
        <w:trPr>
          <w:jc w:val="center"/>
        </w:trPr>
        <w:tc>
          <w:tcPr>
            <w:tcW w:w="10824" w:type="dxa"/>
          </w:tcPr>
          <w:p w:rsidR="00FB3407" w:rsidRPr="00236F8B" w:rsidRDefault="00FB3407" w:rsidP="00864CA9">
            <w:pPr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Certificado alumno regular o matrícula y comprobante pago mensual.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ind w:firstLine="315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824" w:type="dxa"/>
          </w:tcPr>
          <w:p w:rsidR="00FB3407" w:rsidRPr="00236F8B" w:rsidRDefault="00FB3407" w:rsidP="00864CA9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Comprobante pago pensión del último mes (si corresponde).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ind w:firstLine="330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b/>
          <w:color w:val="365F91"/>
          <w:sz w:val="19"/>
          <w:szCs w:val="19"/>
          <w:u w:val="single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 xml:space="preserve">VII </w:t>
      </w: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ANTECEDENTES DE SALUD</w:t>
      </w:r>
    </w:p>
    <w:tbl>
      <w:tblPr>
        <w:tblW w:w="11323" w:type="dxa"/>
        <w:jc w:val="center"/>
        <w:tblInd w:w="-10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98"/>
        <w:gridCol w:w="425"/>
      </w:tblGrid>
      <w:tr w:rsidR="00FB3407" w:rsidRPr="00236F8B" w:rsidTr="00864CA9">
        <w:trPr>
          <w:jc w:val="center"/>
        </w:trPr>
        <w:tc>
          <w:tcPr>
            <w:tcW w:w="10898" w:type="dxa"/>
          </w:tcPr>
          <w:p w:rsidR="00FB3407" w:rsidRPr="00236F8B" w:rsidRDefault="00FB3407" w:rsidP="00864CA9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Certificado médico o formulario visado por médico tratante, indicando diagnóstico y tratamiento (formulario entregado por Servicio de Bienestar Estudiantil).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ind w:firstLine="60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b/>
          <w:color w:val="365F91"/>
          <w:sz w:val="19"/>
          <w:szCs w:val="19"/>
          <w:u w:val="single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 xml:space="preserve">VIII </w:t>
      </w: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ALUMNOS DE REGIÓN</w:t>
      </w:r>
    </w:p>
    <w:tbl>
      <w:tblPr>
        <w:tblW w:w="11252" w:type="dxa"/>
        <w:jc w:val="center"/>
        <w:tblInd w:w="-9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27"/>
        <w:gridCol w:w="425"/>
      </w:tblGrid>
      <w:tr w:rsidR="00FB3407" w:rsidRPr="00236F8B" w:rsidTr="00864CA9">
        <w:trPr>
          <w:jc w:val="center"/>
        </w:trPr>
        <w:tc>
          <w:tcPr>
            <w:tcW w:w="10827" w:type="dxa"/>
          </w:tcPr>
          <w:p w:rsidR="00FB3407" w:rsidRPr="00236F8B" w:rsidRDefault="00FB3407" w:rsidP="00864CA9">
            <w:pPr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Informe Socioeconómico Municipalidad de su región  (Formulario en Bienestar Estudiantil).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ind w:firstLine="135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827" w:type="dxa"/>
          </w:tcPr>
          <w:p w:rsidR="00FB3407" w:rsidRPr="00236F8B" w:rsidRDefault="00FB3407" w:rsidP="00864CA9">
            <w:pPr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Comprobante pago de pensión, Hogar Universitario (boleta) o declaración jurada simple del dueño de la casa en que vive en Santiago (Formulario Bienestar Estudiantil).</w:t>
            </w:r>
          </w:p>
        </w:tc>
        <w:tc>
          <w:tcPr>
            <w:tcW w:w="425" w:type="dxa"/>
          </w:tcPr>
          <w:p w:rsidR="00FB3407" w:rsidRPr="00236F8B" w:rsidRDefault="00FB3407" w:rsidP="00864CA9">
            <w:pPr>
              <w:spacing w:after="0" w:line="240" w:lineRule="auto"/>
              <w:ind w:firstLine="135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FB3407" w:rsidRPr="00236F8B" w:rsidRDefault="00FB3407" w:rsidP="00FB3407">
      <w:pPr>
        <w:spacing w:after="0" w:line="240" w:lineRule="auto"/>
        <w:jc w:val="both"/>
        <w:rPr>
          <w:rFonts w:cs="Calibri"/>
          <w:b/>
          <w:color w:val="365F91"/>
          <w:sz w:val="19"/>
          <w:szCs w:val="19"/>
          <w:u w:val="single"/>
          <w:lang w:val="es-ES" w:eastAsia="es-ES"/>
        </w:rPr>
      </w:pPr>
      <w:r w:rsidRPr="00236F8B">
        <w:rPr>
          <w:rFonts w:cs="Calibri"/>
          <w:b/>
          <w:color w:val="365F91"/>
          <w:sz w:val="19"/>
          <w:szCs w:val="19"/>
          <w:lang w:val="es-ES" w:eastAsia="es-ES"/>
        </w:rPr>
        <w:t xml:space="preserve">IX </w:t>
      </w:r>
      <w:r w:rsidRPr="00236F8B">
        <w:rPr>
          <w:rFonts w:cs="Calibri"/>
          <w:b/>
          <w:color w:val="365F91"/>
          <w:sz w:val="19"/>
          <w:szCs w:val="19"/>
          <w:u w:val="single"/>
          <w:lang w:val="es-ES" w:eastAsia="es-ES"/>
        </w:rPr>
        <w:t>PREVISIÓN DE SALUD (*)</w:t>
      </w:r>
    </w:p>
    <w:tbl>
      <w:tblPr>
        <w:tblW w:w="11181" w:type="dxa"/>
        <w:jc w:val="center"/>
        <w:tblInd w:w="-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756"/>
        <w:gridCol w:w="425"/>
      </w:tblGrid>
      <w:tr w:rsidR="00FB3407" w:rsidRPr="00236F8B" w:rsidTr="00864CA9">
        <w:trPr>
          <w:jc w:val="center"/>
        </w:trPr>
        <w:tc>
          <w:tcPr>
            <w:tcW w:w="10756" w:type="dxa"/>
            <w:tcBorders>
              <w:bottom w:val="nil"/>
            </w:tcBorders>
          </w:tcPr>
          <w:p w:rsidR="00FB3407" w:rsidRPr="00236F8B" w:rsidRDefault="00FB3407" w:rsidP="00864CA9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Credencial de salud de acuerdo a su previsión,  incluida Clasificación FONASA A. (Fotocopia).</w:t>
            </w:r>
          </w:p>
        </w:tc>
        <w:tc>
          <w:tcPr>
            <w:tcW w:w="425" w:type="dxa"/>
            <w:tcBorders>
              <w:bottom w:val="nil"/>
            </w:tcBorders>
          </w:tcPr>
          <w:p w:rsidR="00FB3407" w:rsidRPr="00236F8B" w:rsidRDefault="00FB3407" w:rsidP="00864CA9">
            <w:pPr>
              <w:spacing w:after="0" w:line="240" w:lineRule="auto"/>
              <w:ind w:firstLine="60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756" w:type="dxa"/>
            <w:tcBorders>
              <w:bottom w:val="nil"/>
            </w:tcBorders>
          </w:tcPr>
          <w:p w:rsidR="00FB3407" w:rsidRPr="00236F8B" w:rsidRDefault="00FB3407" w:rsidP="00864CA9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 xml:space="preserve">Tarjeta Calificadora de Derecho Consultorio Municipal en caso que corresponda </w:t>
            </w:r>
          </w:p>
        </w:tc>
        <w:tc>
          <w:tcPr>
            <w:tcW w:w="425" w:type="dxa"/>
            <w:tcBorders>
              <w:bottom w:val="nil"/>
            </w:tcBorders>
          </w:tcPr>
          <w:p w:rsidR="00FB3407" w:rsidRPr="00236F8B" w:rsidRDefault="00FB3407" w:rsidP="00864CA9">
            <w:pPr>
              <w:spacing w:after="0" w:line="240" w:lineRule="auto"/>
              <w:ind w:firstLine="60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0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407" w:rsidRPr="00236F8B" w:rsidRDefault="00FB3407" w:rsidP="00864CA9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cs="Calibri"/>
                <w:color w:val="365F91"/>
                <w:sz w:val="18"/>
                <w:szCs w:val="18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8"/>
                <w:szCs w:val="18"/>
                <w:lang w:val="es-ES" w:eastAsia="es-ES"/>
              </w:rPr>
              <w:t xml:space="preserve">Si  no tiene  Previsión de Salud acreditarlo a través Certificado Superintendencia de Salud 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b/>
                <w:color w:val="365F91"/>
                <w:sz w:val="19"/>
                <w:szCs w:val="19"/>
                <w:lang w:val="es-ES" w:eastAsia="es-ES"/>
              </w:rPr>
            </w:pPr>
          </w:p>
        </w:tc>
      </w:tr>
      <w:tr w:rsidR="00FB3407" w:rsidRPr="00236F8B" w:rsidTr="00864CA9">
        <w:trPr>
          <w:jc w:val="center"/>
        </w:trPr>
        <w:tc>
          <w:tcPr>
            <w:tcW w:w="1118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3407" w:rsidRPr="00236F8B" w:rsidRDefault="00FB3407" w:rsidP="00864CA9">
            <w:pPr>
              <w:keepNext/>
              <w:spacing w:after="0" w:line="240" w:lineRule="auto"/>
              <w:jc w:val="both"/>
              <w:outlineLvl w:val="6"/>
              <w:rPr>
                <w:rFonts w:cs="Calibri"/>
                <w:b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cs="Calibri"/>
                <w:b/>
                <w:color w:val="365F91"/>
                <w:sz w:val="16"/>
                <w:szCs w:val="16"/>
                <w:lang w:val="es-ES" w:eastAsia="es-ES"/>
              </w:rPr>
              <w:t>(*) SI HAS POSTULADO ANTERIORMENTE Y TIENES ESTOS ANTECEDENTES ACTUALIZADOS EN TU SERVICIO DE BIENESTAR, NO DEBES ADJUNTARLOS.</w:t>
            </w:r>
          </w:p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b/>
                <w:color w:val="365F91"/>
                <w:sz w:val="12"/>
                <w:szCs w:val="12"/>
                <w:lang w:val="es-ES" w:eastAsia="es-ES"/>
              </w:rPr>
            </w:pPr>
          </w:p>
          <w:p w:rsidR="00FB3407" w:rsidRPr="00236F8B" w:rsidRDefault="00FB3407" w:rsidP="00864CA9">
            <w:pPr>
              <w:spacing w:after="0" w:line="240" w:lineRule="auto"/>
              <w:jc w:val="both"/>
              <w:rPr>
                <w:rFonts w:cs="Calibri"/>
                <w:b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b/>
                <w:color w:val="365F91"/>
                <w:sz w:val="19"/>
                <w:szCs w:val="19"/>
                <w:lang w:val="es-ES" w:eastAsia="es-ES"/>
              </w:rPr>
              <w:t xml:space="preserve">X   </w:t>
            </w:r>
            <w:r w:rsidRPr="00236F8B">
              <w:rPr>
                <w:rFonts w:cs="Calibri"/>
                <w:b/>
                <w:color w:val="365F91"/>
                <w:sz w:val="19"/>
                <w:szCs w:val="19"/>
                <w:u w:val="single"/>
                <w:lang w:val="es-ES" w:eastAsia="es-ES"/>
              </w:rPr>
              <w:t>ANEXOS</w:t>
            </w:r>
          </w:p>
        </w:tc>
      </w:tr>
      <w:tr w:rsidR="00FB3407" w:rsidRPr="00236F8B" w:rsidTr="00864CA9">
        <w:trPr>
          <w:jc w:val="center"/>
        </w:trPr>
        <w:tc>
          <w:tcPr>
            <w:tcW w:w="10756" w:type="dxa"/>
            <w:tcBorders>
              <w:bottom w:val="single" w:sz="4" w:space="0" w:color="auto"/>
            </w:tcBorders>
          </w:tcPr>
          <w:p w:rsidR="00FB3407" w:rsidRPr="00236F8B" w:rsidRDefault="00FB3407" w:rsidP="00864CA9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  <w:r w:rsidRPr="00236F8B">
              <w:rPr>
                <w:rFonts w:cs="Calibri"/>
                <w:color w:val="365F91"/>
                <w:sz w:val="19"/>
                <w:szCs w:val="19"/>
                <w:lang w:val="es-ES" w:eastAsia="es-ES"/>
              </w:rPr>
              <w:t>Toda otra situación especial debe ser documentada.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FB3407" w:rsidRPr="00236F8B" w:rsidRDefault="00FB3407" w:rsidP="00864CA9">
            <w:pPr>
              <w:spacing w:after="0" w:line="240" w:lineRule="auto"/>
              <w:ind w:firstLine="60"/>
              <w:jc w:val="both"/>
              <w:rPr>
                <w:rFonts w:cs="Calibri"/>
                <w:color w:val="365F91"/>
                <w:sz w:val="19"/>
                <w:szCs w:val="19"/>
                <w:lang w:val="es-ES" w:eastAsia="es-ES"/>
              </w:rPr>
            </w:pPr>
          </w:p>
        </w:tc>
      </w:tr>
    </w:tbl>
    <w:p w:rsidR="00EB3486" w:rsidRDefault="00EB3486"/>
    <w:sectPr w:rsidR="00EB3486" w:rsidSect="00FB3407"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50AD3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EDF432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774759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A0F73B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FFE05C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20F429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A75029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2C725319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AFE5762"/>
    <w:multiLevelType w:val="hybridMultilevel"/>
    <w:tmpl w:val="D7A0B95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250A6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6A5483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59474DB3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5D5A0BA9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60295D69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67794F4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8D052D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758253F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7B721D8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7D382F3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7FFB148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19"/>
  </w:num>
  <w:num w:numId="5">
    <w:abstractNumId w:val="10"/>
  </w:num>
  <w:num w:numId="6">
    <w:abstractNumId w:val="0"/>
  </w:num>
  <w:num w:numId="7">
    <w:abstractNumId w:val="16"/>
  </w:num>
  <w:num w:numId="8">
    <w:abstractNumId w:val="9"/>
  </w:num>
  <w:num w:numId="9">
    <w:abstractNumId w:val="18"/>
  </w:num>
  <w:num w:numId="10">
    <w:abstractNumId w:val="14"/>
  </w:num>
  <w:num w:numId="11">
    <w:abstractNumId w:val="1"/>
  </w:num>
  <w:num w:numId="12">
    <w:abstractNumId w:val="4"/>
  </w:num>
  <w:num w:numId="13">
    <w:abstractNumId w:val="6"/>
  </w:num>
  <w:num w:numId="14">
    <w:abstractNumId w:val="5"/>
  </w:num>
  <w:num w:numId="15">
    <w:abstractNumId w:val="7"/>
  </w:num>
  <w:num w:numId="16">
    <w:abstractNumId w:val="3"/>
  </w:num>
  <w:num w:numId="17">
    <w:abstractNumId w:val="15"/>
  </w:num>
  <w:num w:numId="18">
    <w:abstractNumId w:val="17"/>
  </w:num>
  <w:num w:numId="19">
    <w:abstractNumId w:val="2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407"/>
    <w:rsid w:val="00674D22"/>
    <w:rsid w:val="008E1A52"/>
    <w:rsid w:val="00EB3486"/>
    <w:rsid w:val="00FB3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3407"/>
    <w:rPr>
      <w:rFonts w:ascii="Calibri" w:eastAsia="Times New Roman" w:hAnsi="Calibri" w:cs="Times New Roman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3407"/>
    <w:rPr>
      <w:rFonts w:ascii="Calibri" w:eastAsia="Times New Roman" w:hAnsi="Calibri" w:cs="Times New Roman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sii.cl/renta/consultaestadodeclaraci&#243;n.c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ii.c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702</Words>
  <Characters>3862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</dc:creator>
  <cp:lastModifiedBy>Marco</cp:lastModifiedBy>
  <cp:revision>2</cp:revision>
  <dcterms:created xsi:type="dcterms:W3CDTF">2012-04-13T16:24:00Z</dcterms:created>
  <dcterms:modified xsi:type="dcterms:W3CDTF">2012-04-13T16:24:00Z</dcterms:modified>
</cp:coreProperties>
</file>