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A93E3" w14:textId="77777777" w:rsidR="00B5624D" w:rsidRPr="002A7FB0" w:rsidRDefault="00B5624D" w:rsidP="002A7FB0">
      <w:pPr>
        <w:jc w:val="both"/>
        <w:rPr>
          <w:b/>
          <w:sz w:val="24"/>
          <w:szCs w:val="24"/>
        </w:rPr>
      </w:pPr>
    </w:p>
    <w:p w14:paraId="02F83041" w14:textId="77777777" w:rsidR="00B5624D" w:rsidRPr="002A7FB0" w:rsidRDefault="00B5624D" w:rsidP="002A7FB0">
      <w:pPr>
        <w:jc w:val="center"/>
        <w:rPr>
          <w:b/>
          <w:sz w:val="24"/>
          <w:szCs w:val="24"/>
        </w:rPr>
      </w:pPr>
    </w:p>
    <w:p w14:paraId="065FD75A" w14:textId="77777777" w:rsidR="00B5624D" w:rsidRPr="002A7FB0" w:rsidRDefault="003B3E8F" w:rsidP="002A7FB0">
      <w:pPr>
        <w:jc w:val="center"/>
        <w:rPr>
          <w:sz w:val="24"/>
          <w:szCs w:val="24"/>
        </w:rPr>
      </w:pPr>
      <w:r w:rsidRPr="002A7FB0">
        <w:rPr>
          <w:b/>
          <w:sz w:val="24"/>
          <w:szCs w:val="24"/>
        </w:rPr>
        <w:t>SEMINARIO: ROL DE LAS UNIVERSIDADES EN LAS CAPACIDADES DE ANTICIPACIÓN DEL ESTADO</w:t>
      </w:r>
    </w:p>
    <w:p w14:paraId="25D551D8" w14:textId="77777777" w:rsidR="00B5624D" w:rsidRPr="002A7FB0" w:rsidRDefault="00B5624D" w:rsidP="002A7FB0">
      <w:pPr>
        <w:jc w:val="both"/>
        <w:rPr>
          <w:sz w:val="24"/>
          <w:szCs w:val="24"/>
        </w:rPr>
      </w:pPr>
    </w:p>
    <w:p w14:paraId="03B19425" w14:textId="77777777" w:rsidR="00B5624D" w:rsidRPr="002A7FB0" w:rsidRDefault="003B3E8F" w:rsidP="002A7FB0">
      <w:pPr>
        <w:jc w:val="both"/>
        <w:rPr>
          <w:sz w:val="24"/>
          <w:szCs w:val="24"/>
        </w:rPr>
      </w:pPr>
      <w:r w:rsidRPr="002A7FB0">
        <w:rPr>
          <w:b/>
          <w:sz w:val="24"/>
          <w:szCs w:val="24"/>
        </w:rPr>
        <w:t>FECHA</w:t>
      </w:r>
      <w:r w:rsidRPr="002A7FB0">
        <w:rPr>
          <w:sz w:val="24"/>
          <w:szCs w:val="24"/>
        </w:rPr>
        <w:t>: 13 de mayo 2024</w:t>
      </w:r>
    </w:p>
    <w:p w14:paraId="118680B1" w14:textId="77777777" w:rsidR="00B5624D" w:rsidRPr="002A7FB0" w:rsidRDefault="003B3E8F" w:rsidP="002A7FB0">
      <w:pPr>
        <w:jc w:val="both"/>
        <w:rPr>
          <w:sz w:val="24"/>
          <w:szCs w:val="24"/>
        </w:rPr>
      </w:pPr>
      <w:r w:rsidRPr="002A7FB0">
        <w:rPr>
          <w:b/>
          <w:sz w:val="24"/>
          <w:szCs w:val="24"/>
        </w:rPr>
        <w:t>LUGAR</w:t>
      </w:r>
      <w:r w:rsidRPr="002A7FB0">
        <w:rPr>
          <w:sz w:val="24"/>
          <w:szCs w:val="24"/>
        </w:rPr>
        <w:t>: Casa Central Universidad de Chile-Salón Domeyko</w:t>
      </w:r>
    </w:p>
    <w:p w14:paraId="58F544BB" w14:textId="77777777" w:rsidR="00B5624D" w:rsidRPr="002A7FB0" w:rsidRDefault="003B3E8F" w:rsidP="002A7FB0">
      <w:pPr>
        <w:jc w:val="both"/>
        <w:rPr>
          <w:sz w:val="24"/>
          <w:szCs w:val="24"/>
        </w:rPr>
      </w:pPr>
      <w:r w:rsidRPr="002A7FB0">
        <w:rPr>
          <w:b/>
          <w:sz w:val="24"/>
          <w:szCs w:val="24"/>
        </w:rPr>
        <w:t>HORARIO</w:t>
      </w:r>
      <w:r w:rsidRPr="002A7FB0">
        <w:rPr>
          <w:sz w:val="24"/>
          <w:szCs w:val="24"/>
        </w:rPr>
        <w:t xml:space="preserve">: 11:00-13:00 </w:t>
      </w:r>
      <w:proofErr w:type="spellStart"/>
      <w:r w:rsidRPr="002A7FB0">
        <w:rPr>
          <w:sz w:val="24"/>
          <w:szCs w:val="24"/>
        </w:rPr>
        <w:t>hrs</w:t>
      </w:r>
      <w:proofErr w:type="spellEnd"/>
      <w:r w:rsidRPr="002A7FB0">
        <w:rPr>
          <w:sz w:val="24"/>
          <w:szCs w:val="24"/>
        </w:rPr>
        <w:t>.</w:t>
      </w:r>
    </w:p>
    <w:p w14:paraId="545AB125" w14:textId="77777777" w:rsidR="00B5624D" w:rsidRPr="002A7FB0" w:rsidRDefault="00B5624D" w:rsidP="002A7FB0">
      <w:pPr>
        <w:jc w:val="both"/>
        <w:rPr>
          <w:sz w:val="24"/>
          <w:szCs w:val="24"/>
        </w:rPr>
      </w:pPr>
    </w:p>
    <w:p w14:paraId="364AB1E8" w14:textId="77777777" w:rsidR="00B5624D" w:rsidRPr="002A7FB0" w:rsidRDefault="003B3E8F" w:rsidP="002A7FB0">
      <w:pPr>
        <w:jc w:val="both"/>
        <w:rPr>
          <w:b/>
          <w:sz w:val="24"/>
          <w:szCs w:val="24"/>
        </w:rPr>
      </w:pPr>
      <w:r w:rsidRPr="002A7FB0">
        <w:rPr>
          <w:b/>
          <w:sz w:val="24"/>
          <w:szCs w:val="24"/>
        </w:rPr>
        <w:t>OBJETIVOS:</w:t>
      </w:r>
    </w:p>
    <w:p w14:paraId="6A97E679" w14:textId="77777777" w:rsidR="00B5624D" w:rsidRPr="002A7FB0" w:rsidRDefault="00B5624D" w:rsidP="002A7FB0">
      <w:pPr>
        <w:jc w:val="both"/>
        <w:rPr>
          <w:sz w:val="24"/>
          <w:szCs w:val="24"/>
        </w:rPr>
      </w:pPr>
    </w:p>
    <w:p w14:paraId="60719DF3" w14:textId="77777777" w:rsidR="00B5624D" w:rsidRPr="002A7FB0" w:rsidRDefault="003B3E8F" w:rsidP="002A7FB0">
      <w:pPr>
        <w:numPr>
          <w:ilvl w:val="0"/>
          <w:numId w:val="1"/>
        </w:numPr>
        <w:jc w:val="both"/>
        <w:rPr>
          <w:sz w:val="24"/>
          <w:szCs w:val="24"/>
        </w:rPr>
      </w:pPr>
      <w:r w:rsidRPr="002A7FB0">
        <w:rPr>
          <w:sz w:val="24"/>
          <w:szCs w:val="24"/>
        </w:rPr>
        <w:t xml:space="preserve">Discutir en torno a las capacidades de anticipación de las universidades en Chile y cómo pueden aportar con estas capacidades a las necesidades de orientación estratégica en el Estado.  </w:t>
      </w:r>
    </w:p>
    <w:p w14:paraId="01C565FF" w14:textId="77777777" w:rsidR="00B5624D" w:rsidRPr="002A7FB0" w:rsidRDefault="003B3E8F" w:rsidP="002A7FB0">
      <w:pPr>
        <w:numPr>
          <w:ilvl w:val="0"/>
          <w:numId w:val="1"/>
        </w:numPr>
        <w:jc w:val="both"/>
        <w:rPr>
          <w:sz w:val="24"/>
          <w:szCs w:val="24"/>
        </w:rPr>
      </w:pPr>
      <w:r w:rsidRPr="002A7FB0">
        <w:rPr>
          <w:sz w:val="24"/>
          <w:szCs w:val="24"/>
        </w:rPr>
        <w:t>Conocer la propuesta de nueva institucionalidad que se presenta en el</w:t>
      </w:r>
      <w:r w:rsidRPr="002A7FB0">
        <w:rPr>
          <w:sz w:val="24"/>
          <w:szCs w:val="24"/>
        </w:rPr>
        <w:t xml:space="preserve"> proyecto de ley para la creación del “Consejo Nacional de Futuro y Desarrollo”, como parte de la discusión sobre las necesidades de prospectiva estratégica en el Estado.</w:t>
      </w:r>
    </w:p>
    <w:p w14:paraId="0CE69EA3" w14:textId="77777777" w:rsidR="00B5624D" w:rsidRPr="002A7FB0" w:rsidRDefault="00B5624D" w:rsidP="002A7FB0">
      <w:pPr>
        <w:jc w:val="both"/>
        <w:rPr>
          <w:b/>
          <w:sz w:val="24"/>
          <w:szCs w:val="24"/>
          <w:highlight w:val="white"/>
        </w:rPr>
      </w:pPr>
    </w:p>
    <w:p w14:paraId="06609323" w14:textId="77777777" w:rsidR="00B5624D" w:rsidRPr="002A7FB0" w:rsidRDefault="003B3E8F" w:rsidP="002A7FB0">
      <w:pPr>
        <w:jc w:val="both"/>
        <w:rPr>
          <w:b/>
          <w:sz w:val="24"/>
          <w:szCs w:val="24"/>
        </w:rPr>
      </w:pPr>
      <w:r w:rsidRPr="002A7FB0">
        <w:rPr>
          <w:b/>
          <w:sz w:val="24"/>
          <w:szCs w:val="24"/>
        </w:rPr>
        <w:t xml:space="preserve">PROGRAMA: </w:t>
      </w:r>
    </w:p>
    <w:p w14:paraId="41F94780" w14:textId="77777777" w:rsidR="00B5624D" w:rsidRPr="002A7FB0" w:rsidRDefault="00B5624D" w:rsidP="002A7FB0">
      <w:pPr>
        <w:jc w:val="both"/>
        <w:rPr>
          <w:sz w:val="24"/>
          <w:szCs w:val="24"/>
          <w:highlight w:val="white"/>
        </w:rPr>
      </w:pPr>
    </w:p>
    <w:p w14:paraId="1338C103" w14:textId="77777777" w:rsidR="00B5624D" w:rsidRPr="002A7FB0" w:rsidRDefault="003B3E8F" w:rsidP="002A7FB0">
      <w:pPr>
        <w:jc w:val="both"/>
        <w:rPr>
          <w:b/>
          <w:sz w:val="24"/>
          <w:szCs w:val="24"/>
          <w:highlight w:val="white"/>
        </w:rPr>
      </w:pPr>
      <w:r w:rsidRPr="002A7FB0">
        <w:rPr>
          <w:b/>
          <w:sz w:val="24"/>
          <w:szCs w:val="24"/>
          <w:highlight w:val="white"/>
        </w:rPr>
        <w:t>Palabras de Bienvenida</w:t>
      </w:r>
    </w:p>
    <w:p w14:paraId="035155ED" w14:textId="77777777" w:rsidR="00B5624D" w:rsidRPr="002A7FB0" w:rsidRDefault="003B3E8F" w:rsidP="002A7FB0">
      <w:pPr>
        <w:jc w:val="both"/>
        <w:rPr>
          <w:sz w:val="24"/>
          <w:szCs w:val="24"/>
          <w:highlight w:val="white"/>
        </w:rPr>
      </w:pPr>
      <w:r w:rsidRPr="002A7FB0">
        <w:rPr>
          <w:sz w:val="24"/>
          <w:szCs w:val="24"/>
        </w:rPr>
        <w:t>Vicerrector Investigación y Desarrollo Universida</w:t>
      </w:r>
      <w:r w:rsidRPr="002A7FB0">
        <w:rPr>
          <w:sz w:val="24"/>
          <w:szCs w:val="24"/>
        </w:rPr>
        <w:t>d de Chile Cristian González-</w:t>
      </w:r>
      <w:proofErr w:type="spellStart"/>
      <w:r w:rsidRPr="002A7FB0">
        <w:rPr>
          <w:sz w:val="24"/>
          <w:szCs w:val="24"/>
        </w:rPr>
        <w:t>Billault</w:t>
      </w:r>
      <w:proofErr w:type="spellEnd"/>
    </w:p>
    <w:p w14:paraId="6F714274" w14:textId="77777777" w:rsidR="002A7FB0" w:rsidRPr="002A7FB0" w:rsidRDefault="002A7FB0" w:rsidP="002A7FB0">
      <w:pPr>
        <w:shd w:val="clear" w:color="auto" w:fill="FFFFFF"/>
        <w:spacing w:line="240" w:lineRule="auto"/>
        <w:jc w:val="both"/>
        <w:rPr>
          <w:rFonts w:eastAsia="Times New Roman"/>
          <w:b/>
          <w:bCs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br/>
      </w:r>
      <w:r w:rsidRPr="002A7FB0">
        <w:rPr>
          <w:rFonts w:eastAsia="Times New Roman"/>
          <w:b/>
          <w:bCs/>
          <w:sz w:val="24"/>
          <w:szCs w:val="24"/>
          <w:lang w:val="es-CL"/>
        </w:rPr>
        <w:t>Primer Panel: “Construyendo una institucionalidad de futuro en el Estado”:</w:t>
      </w:r>
    </w:p>
    <w:p w14:paraId="670F578C" w14:textId="77777777" w:rsidR="002A7FB0" w:rsidRPr="002A7FB0" w:rsidRDefault="002A7FB0" w:rsidP="002A7FB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t xml:space="preserve">Senador Francisco </w:t>
      </w:r>
      <w:proofErr w:type="spellStart"/>
      <w:r w:rsidRPr="002A7FB0">
        <w:rPr>
          <w:rFonts w:eastAsia="Times New Roman"/>
          <w:sz w:val="24"/>
          <w:szCs w:val="24"/>
          <w:lang w:val="es-CL"/>
        </w:rPr>
        <w:t>Chahúan</w:t>
      </w:r>
      <w:proofErr w:type="spellEnd"/>
      <w:r w:rsidRPr="002A7FB0">
        <w:rPr>
          <w:rFonts w:eastAsia="Times New Roman"/>
          <w:sz w:val="24"/>
          <w:szCs w:val="24"/>
          <w:lang w:val="es-CL"/>
        </w:rPr>
        <w:t>  </w:t>
      </w:r>
    </w:p>
    <w:p w14:paraId="529E75FE" w14:textId="77777777" w:rsidR="002A7FB0" w:rsidRPr="002A7FB0" w:rsidRDefault="002A7FB0" w:rsidP="002A7FB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t>Javiera Petersen Subsecretaria de Economía y Empresas de Menor Tamaño</w:t>
      </w:r>
    </w:p>
    <w:p w14:paraId="24216CD6" w14:textId="77777777" w:rsidR="002A7FB0" w:rsidRPr="002A7FB0" w:rsidRDefault="002A7FB0" w:rsidP="002A7FB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proofErr w:type="spellStart"/>
      <w:r w:rsidRPr="002A7FB0">
        <w:rPr>
          <w:rFonts w:eastAsia="Times New Roman"/>
          <w:sz w:val="24"/>
          <w:szCs w:val="24"/>
          <w:lang w:val="es-CL"/>
        </w:rPr>
        <w:t>Alexo</w:t>
      </w:r>
      <w:proofErr w:type="spellEnd"/>
      <w:r w:rsidRPr="002A7FB0">
        <w:rPr>
          <w:rFonts w:eastAsia="Times New Roman"/>
          <w:sz w:val="24"/>
          <w:szCs w:val="24"/>
          <w:lang w:val="es-CL"/>
        </w:rPr>
        <w:t xml:space="preserve"> Domínguez, </w:t>
      </w:r>
      <w:proofErr w:type="gramStart"/>
      <w:r w:rsidRPr="002A7FB0">
        <w:rPr>
          <w:rFonts w:eastAsia="Times New Roman"/>
          <w:sz w:val="24"/>
          <w:szCs w:val="24"/>
          <w:lang w:val="es-CL"/>
        </w:rPr>
        <w:t>Jefe</w:t>
      </w:r>
      <w:proofErr w:type="gramEnd"/>
      <w:r w:rsidRPr="002A7FB0">
        <w:rPr>
          <w:rFonts w:eastAsia="Times New Roman"/>
          <w:sz w:val="24"/>
          <w:szCs w:val="24"/>
          <w:lang w:val="es-CL"/>
        </w:rPr>
        <w:t xml:space="preserve"> Departamento de Instituciones de Educación Superior  </w:t>
      </w:r>
    </w:p>
    <w:p w14:paraId="3159263C" w14:textId="77777777" w:rsidR="002A7FB0" w:rsidRPr="002A7FB0" w:rsidRDefault="002A7FB0" w:rsidP="002A7FB0">
      <w:pPr>
        <w:shd w:val="clear" w:color="auto" w:fill="FFFFFF"/>
        <w:spacing w:line="240" w:lineRule="auto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b/>
          <w:bCs/>
          <w:sz w:val="24"/>
          <w:szCs w:val="24"/>
          <w:lang w:val="es-CL"/>
        </w:rPr>
        <w:t>Modera</w:t>
      </w:r>
      <w:r w:rsidRPr="002A7FB0">
        <w:rPr>
          <w:rFonts w:eastAsia="Times New Roman"/>
          <w:sz w:val="24"/>
          <w:szCs w:val="24"/>
          <w:lang w:val="es-CL"/>
        </w:rPr>
        <w:t>: Katia Soto, Subdirección de Innovación Social y Pública, Universidad de Chile</w:t>
      </w:r>
    </w:p>
    <w:p w14:paraId="441C9321" w14:textId="77777777" w:rsidR="002A7FB0" w:rsidRPr="002A7FB0" w:rsidRDefault="002A7FB0" w:rsidP="002A7FB0">
      <w:pPr>
        <w:spacing w:line="240" w:lineRule="auto"/>
        <w:jc w:val="both"/>
        <w:rPr>
          <w:rFonts w:eastAsia="Times New Roman"/>
          <w:sz w:val="24"/>
          <w:szCs w:val="24"/>
          <w:shd w:val="clear" w:color="auto" w:fill="FFFFFF"/>
          <w:lang w:val="es-CL"/>
        </w:rPr>
      </w:pPr>
    </w:p>
    <w:p w14:paraId="17452FD5" w14:textId="77777777" w:rsidR="002A7FB0" w:rsidRPr="002A7FB0" w:rsidRDefault="002A7FB0" w:rsidP="002A7FB0">
      <w:pPr>
        <w:spacing w:line="240" w:lineRule="auto"/>
        <w:jc w:val="both"/>
        <w:rPr>
          <w:rFonts w:eastAsia="Times New Roman"/>
          <w:b/>
          <w:bCs/>
          <w:sz w:val="24"/>
          <w:szCs w:val="24"/>
          <w:shd w:val="clear" w:color="auto" w:fill="FFFFFF"/>
          <w:lang w:val="es-CL"/>
        </w:rPr>
      </w:pPr>
      <w:r w:rsidRPr="002A7FB0">
        <w:rPr>
          <w:rFonts w:eastAsia="Times New Roman"/>
          <w:b/>
          <w:bCs/>
          <w:sz w:val="24"/>
          <w:szCs w:val="24"/>
          <w:shd w:val="clear" w:color="auto" w:fill="FFFFFF"/>
          <w:lang w:val="es-CL"/>
        </w:rPr>
        <w:t>Segundo Panel: “Hacia una relación virtuosa entre el estado y las universidades en capacidades de anticipación</w:t>
      </w:r>
    </w:p>
    <w:p w14:paraId="5448C5DC" w14:textId="77777777" w:rsidR="002A7FB0" w:rsidRPr="002A7FB0" w:rsidRDefault="002A7FB0" w:rsidP="002A7FB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t xml:space="preserve">Jorge </w:t>
      </w:r>
      <w:proofErr w:type="spellStart"/>
      <w:r w:rsidRPr="002A7FB0">
        <w:rPr>
          <w:rFonts w:eastAsia="Times New Roman"/>
          <w:sz w:val="24"/>
          <w:szCs w:val="24"/>
          <w:lang w:val="es-CL"/>
        </w:rPr>
        <w:t>Pavez</w:t>
      </w:r>
      <w:proofErr w:type="spellEnd"/>
      <w:r w:rsidRPr="002A7FB0">
        <w:rPr>
          <w:rFonts w:eastAsia="Times New Roman"/>
          <w:sz w:val="24"/>
          <w:szCs w:val="24"/>
          <w:lang w:val="es-CL"/>
        </w:rPr>
        <w:t>, Vicerrector Investigación, Innovación y Creación Artística Universidad de Santiago   </w:t>
      </w:r>
    </w:p>
    <w:p w14:paraId="06DB6DB4" w14:textId="1EA52784" w:rsidR="002A7FB0" w:rsidRPr="002A7FB0" w:rsidRDefault="002A7FB0" w:rsidP="002A7FB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t>Katherine Villarroel</w:t>
      </w:r>
      <w:r w:rsidRPr="002A7FB0">
        <w:rPr>
          <w:rFonts w:eastAsia="Times New Roman"/>
          <w:sz w:val="24"/>
          <w:szCs w:val="24"/>
          <w:lang w:val="es-CL"/>
        </w:rPr>
        <w:t>,</w:t>
      </w:r>
      <w:r w:rsidRPr="002A7FB0">
        <w:rPr>
          <w:rFonts w:eastAsia="Times New Roman"/>
          <w:sz w:val="24"/>
          <w:szCs w:val="24"/>
          <w:lang w:val="es-CL"/>
        </w:rPr>
        <w:t xml:space="preserve"> </w:t>
      </w:r>
      <w:proofErr w:type="gramStart"/>
      <w:r w:rsidRPr="002A7FB0">
        <w:rPr>
          <w:rFonts w:eastAsia="Times New Roman"/>
          <w:sz w:val="24"/>
          <w:szCs w:val="24"/>
          <w:lang w:val="es-CL"/>
        </w:rPr>
        <w:t>Directora Ejecutiva</w:t>
      </w:r>
      <w:proofErr w:type="gramEnd"/>
      <w:r w:rsidRPr="002A7FB0">
        <w:rPr>
          <w:rFonts w:eastAsia="Times New Roman"/>
          <w:sz w:val="24"/>
          <w:szCs w:val="24"/>
          <w:lang w:val="es-CL"/>
        </w:rPr>
        <w:t xml:space="preserve"> del consejo CTCI  </w:t>
      </w:r>
    </w:p>
    <w:p w14:paraId="2B0C51A2" w14:textId="77777777" w:rsidR="002A7FB0" w:rsidRPr="002A7FB0" w:rsidRDefault="002A7FB0" w:rsidP="002A7FB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945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sz w:val="24"/>
          <w:szCs w:val="24"/>
          <w:lang w:val="es-CL"/>
        </w:rPr>
        <w:t>Marcelo Ramírez, académico Facultad de Gobierno, Universidad de Chile</w:t>
      </w:r>
    </w:p>
    <w:p w14:paraId="12A47305" w14:textId="77777777" w:rsidR="002A7FB0" w:rsidRPr="002A7FB0" w:rsidRDefault="002A7FB0" w:rsidP="002A7FB0">
      <w:pPr>
        <w:shd w:val="clear" w:color="auto" w:fill="FFFFFF"/>
        <w:spacing w:line="240" w:lineRule="auto"/>
        <w:jc w:val="both"/>
        <w:rPr>
          <w:rFonts w:eastAsia="Times New Roman"/>
          <w:sz w:val="24"/>
          <w:szCs w:val="24"/>
          <w:lang w:val="es-CL"/>
        </w:rPr>
      </w:pPr>
      <w:r w:rsidRPr="002A7FB0">
        <w:rPr>
          <w:rFonts w:eastAsia="Times New Roman"/>
          <w:b/>
          <w:bCs/>
          <w:sz w:val="24"/>
          <w:szCs w:val="24"/>
          <w:lang w:val="es-CL"/>
        </w:rPr>
        <w:t>Modera</w:t>
      </w:r>
      <w:r w:rsidRPr="002A7FB0">
        <w:rPr>
          <w:rFonts w:eastAsia="Times New Roman"/>
          <w:sz w:val="24"/>
          <w:szCs w:val="24"/>
          <w:lang w:val="es-CL"/>
        </w:rPr>
        <w:t xml:space="preserve">: </w:t>
      </w:r>
      <w:proofErr w:type="spellStart"/>
      <w:r w:rsidRPr="002A7FB0">
        <w:rPr>
          <w:rFonts w:eastAsia="Times New Roman"/>
          <w:sz w:val="24"/>
          <w:szCs w:val="24"/>
          <w:lang w:val="es-CL"/>
        </w:rPr>
        <w:t>Angel</w:t>
      </w:r>
      <w:proofErr w:type="spellEnd"/>
      <w:r w:rsidRPr="002A7FB0">
        <w:rPr>
          <w:rFonts w:eastAsia="Times New Roman"/>
          <w:sz w:val="24"/>
          <w:szCs w:val="24"/>
          <w:lang w:val="es-CL"/>
        </w:rPr>
        <w:t xml:space="preserve"> Allendes, Subdirección de Innovación Social y Pública, Universidad de Chile</w:t>
      </w:r>
    </w:p>
    <w:p w14:paraId="19864CDE" w14:textId="77777777" w:rsidR="002A7FB0" w:rsidRPr="002A7FB0" w:rsidRDefault="002A7FB0" w:rsidP="002A7FB0">
      <w:pPr>
        <w:jc w:val="both"/>
        <w:rPr>
          <w:b/>
          <w:sz w:val="24"/>
          <w:szCs w:val="24"/>
        </w:rPr>
      </w:pPr>
    </w:p>
    <w:p w14:paraId="4A40CC1A" w14:textId="42678C83" w:rsidR="00B5624D" w:rsidRPr="002A7FB0" w:rsidRDefault="003B3E8F" w:rsidP="002A7FB0">
      <w:pPr>
        <w:jc w:val="both"/>
        <w:rPr>
          <w:b/>
          <w:sz w:val="24"/>
          <w:szCs w:val="24"/>
        </w:rPr>
      </w:pPr>
      <w:r w:rsidRPr="002A7FB0">
        <w:rPr>
          <w:b/>
          <w:sz w:val="24"/>
          <w:szCs w:val="24"/>
        </w:rPr>
        <w:t>Cierre.</w:t>
      </w:r>
    </w:p>
    <w:p w14:paraId="2B38C94B" w14:textId="05A6D3E2" w:rsidR="00B5624D" w:rsidRPr="002A7FB0" w:rsidRDefault="003B3E8F" w:rsidP="002A7FB0">
      <w:pPr>
        <w:jc w:val="both"/>
        <w:rPr>
          <w:sz w:val="24"/>
          <w:szCs w:val="24"/>
        </w:rPr>
      </w:pPr>
      <w:r w:rsidRPr="002A7FB0">
        <w:rPr>
          <w:sz w:val="24"/>
          <w:szCs w:val="24"/>
        </w:rPr>
        <w:t xml:space="preserve">Palabras de Cierre </w:t>
      </w:r>
      <w:proofErr w:type="gramStart"/>
      <w:r w:rsidRPr="002A7FB0">
        <w:rPr>
          <w:sz w:val="24"/>
          <w:szCs w:val="24"/>
        </w:rPr>
        <w:t>Directora</w:t>
      </w:r>
      <w:proofErr w:type="gramEnd"/>
      <w:r w:rsidRPr="002A7FB0">
        <w:rPr>
          <w:sz w:val="24"/>
          <w:szCs w:val="24"/>
        </w:rPr>
        <w:t xml:space="preserve"> de Innovación Anahí Urquiza.</w:t>
      </w:r>
    </w:p>
    <w:sectPr w:rsidR="00B5624D" w:rsidRPr="002A7FB0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89ED6" w14:textId="77777777" w:rsidR="003B3E8F" w:rsidRDefault="003B3E8F">
      <w:pPr>
        <w:spacing w:line="240" w:lineRule="auto"/>
      </w:pPr>
      <w:r>
        <w:separator/>
      </w:r>
    </w:p>
  </w:endnote>
  <w:endnote w:type="continuationSeparator" w:id="0">
    <w:p w14:paraId="093D57AA" w14:textId="77777777" w:rsidR="003B3E8F" w:rsidRDefault="003B3E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4C3D7" w14:textId="77777777" w:rsidR="003B3E8F" w:rsidRDefault="003B3E8F">
      <w:pPr>
        <w:spacing w:line="240" w:lineRule="auto"/>
      </w:pPr>
      <w:r>
        <w:separator/>
      </w:r>
    </w:p>
  </w:footnote>
  <w:footnote w:type="continuationSeparator" w:id="0">
    <w:p w14:paraId="40496F3B" w14:textId="77777777" w:rsidR="003B3E8F" w:rsidRDefault="003B3E8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DD1AC" w14:textId="77777777" w:rsidR="00B5624D" w:rsidRDefault="003B3E8F">
    <w:r>
      <w:rPr>
        <w:noProof/>
      </w:rPr>
      <w:drawing>
        <wp:anchor distT="0" distB="0" distL="114300" distR="114300" simplePos="0" relativeHeight="251658240" behindDoc="0" locked="0" layoutInCell="1" hidden="0" allowOverlap="1" wp14:anchorId="65B3A625" wp14:editId="37F9D0BA">
          <wp:simplePos x="0" y="0"/>
          <wp:positionH relativeFrom="column">
            <wp:posOffset>4705350</wp:posOffset>
          </wp:positionH>
          <wp:positionV relativeFrom="paragraph">
            <wp:posOffset>-85724</wp:posOffset>
          </wp:positionV>
          <wp:extent cx="1218661" cy="742622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18661" cy="74262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67BA4"/>
    <w:multiLevelType w:val="multilevel"/>
    <w:tmpl w:val="0F9880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E540DBA"/>
    <w:multiLevelType w:val="multilevel"/>
    <w:tmpl w:val="A3708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8105B29"/>
    <w:multiLevelType w:val="multilevel"/>
    <w:tmpl w:val="EACEA43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51A73110"/>
    <w:multiLevelType w:val="multilevel"/>
    <w:tmpl w:val="D6620AB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53C56945"/>
    <w:multiLevelType w:val="multilevel"/>
    <w:tmpl w:val="9F0AE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24D"/>
    <w:rsid w:val="002A7FB0"/>
    <w:rsid w:val="003B3E8F"/>
    <w:rsid w:val="00B5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F0770"/>
  <w15:docId w15:val="{22771219-71BC-4BDF-9F89-A317837CE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2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8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62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070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68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4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1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84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1343</Characters>
  <Application>Microsoft Office Word</Application>
  <DocSecurity>0</DocSecurity>
  <Lines>11</Lines>
  <Paragraphs>3</Paragraphs>
  <ScaleCrop>false</ScaleCrop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Vicerrectoría de Investigación</cp:lastModifiedBy>
  <cp:revision>2</cp:revision>
  <dcterms:created xsi:type="dcterms:W3CDTF">2024-05-02T20:06:00Z</dcterms:created>
  <dcterms:modified xsi:type="dcterms:W3CDTF">2024-05-02T20:09:00Z</dcterms:modified>
</cp:coreProperties>
</file>