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8EE7D" w14:textId="77777777" w:rsidR="00CA6303" w:rsidRDefault="008A4455">
      <w:pPr>
        <w:pStyle w:val="Textoindependiente"/>
        <w:ind w:left="301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389E110" wp14:editId="6B8C07BD">
            <wp:extent cx="3100448" cy="104632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0448" cy="1046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1FC7E" w14:textId="77777777" w:rsidR="00CA6303" w:rsidRDefault="008A4455">
      <w:pPr>
        <w:pStyle w:val="Ttulo"/>
      </w:pPr>
      <w:r>
        <w:t>Ficha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Postulación</w:t>
      </w:r>
    </w:p>
    <w:p w14:paraId="6D102166" w14:textId="77777777" w:rsidR="00CA6303" w:rsidRDefault="008A4455">
      <w:pPr>
        <w:pStyle w:val="Textoindependiente"/>
        <w:spacing w:before="117"/>
        <w:ind w:left="699" w:right="994"/>
        <w:jc w:val="center"/>
      </w:pPr>
      <w:r>
        <w:t>Publicación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proofErr w:type="spellStart"/>
      <w:r>
        <w:rPr>
          <w:i/>
        </w:rPr>
        <w:t>Policy</w:t>
      </w:r>
      <w:proofErr w:type="spellEnd"/>
      <w:r>
        <w:rPr>
          <w:i/>
          <w:spacing w:val="-6"/>
        </w:rPr>
        <w:t xml:space="preserve"> </w:t>
      </w:r>
      <w:proofErr w:type="spellStart"/>
      <w:r>
        <w:rPr>
          <w:i/>
        </w:rPr>
        <w:t>Briefs</w:t>
      </w:r>
      <w:proofErr w:type="spellEnd"/>
      <w:r>
        <w:rPr>
          <w:i/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Vicerrectoría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Investigación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Desarrollo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Universidad</w:t>
      </w:r>
      <w:r>
        <w:rPr>
          <w:spacing w:val="-6"/>
        </w:rPr>
        <w:t xml:space="preserve"> </w:t>
      </w:r>
      <w:r>
        <w:t xml:space="preserve">de </w:t>
      </w:r>
      <w:r>
        <w:rPr>
          <w:spacing w:val="-2"/>
        </w:rPr>
        <w:t>Chile</w:t>
      </w:r>
    </w:p>
    <w:p w14:paraId="1EDE25AA" w14:textId="02BDA555" w:rsidR="00CA6303" w:rsidRDefault="008A4455">
      <w:pPr>
        <w:spacing w:before="207"/>
        <w:ind w:left="699" w:right="994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  <w:u w:val="single"/>
        </w:rPr>
        <w:t xml:space="preserve">Extensión máxima: 2 </w:t>
      </w:r>
      <w:r>
        <w:rPr>
          <w:rFonts w:ascii="Arial" w:hAnsi="Arial"/>
          <w:b/>
          <w:spacing w:val="-2"/>
          <w:sz w:val="18"/>
          <w:u w:val="single"/>
        </w:rPr>
        <w:t>planas</w:t>
      </w:r>
      <w:r w:rsidR="00C46790">
        <w:rPr>
          <w:rFonts w:ascii="Arial" w:hAnsi="Arial"/>
          <w:b/>
          <w:spacing w:val="-2"/>
          <w:sz w:val="18"/>
          <w:u w:val="single"/>
        </w:rPr>
        <w:t xml:space="preserve"> (sin considerar referencias)</w:t>
      </w:r>
    </w:p>
    <w:p w14:paraId="4B57BBE8" w14:textId="77777777" w:rsidR="00CA6303" w:rsidRDefault="00CA6303">
      <w:pPr>
        <w:pStyle w:val="Textoindependiente"/>
        <w:spacing w:before="107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0"/>
        <w:gridCol w:w="8220"/>
      </w:tblGrid>
      <w:tr w:rsidR="00CA6303" w14:paraId="18024325" w14:textId="77777777">
        <w:trPr>
          <w:trHeight w:val="799"/>
        </w:trPr>
        <w:tc>
          <w:tcPr>
            <w:tcW w:w="2700" w:type="dxa"/>
          </w:tcPr>
          <w:p w14:paraId="7FD08241" w14:textId="77777777" w:rsidR="00CA6303" w:rsidRDefault="008A4455">
            <w:pPr>
              <w:pStyle w:val="TableParagraph"/>
              <w:spacing w:before="1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Título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tentativo</w:t>
            </w:r>
          </w:p>
        </w:tc>
        <w:tc>
          <w:tcPr>
            <w:tcW w:w="8220" w:type="dxa"/>
          </w:tcPr>
          <w:p w14:paraId="7D21E2AF" w14:textId="77777777" w:rsidR="00CA6303" w:rsidRDefault="008A4455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  <w:r>
              <w:rPr>
                <w:i/>
                <w:color w:val="538CD4"/>
                <w:sz w:val="20"/>
              </w:rPr>
              <w:t>El título debe ser breve</w:t>
            </w:r>
            <w:r>
              <w:rPr>
                <w:i/>
                <w:color w:val="538CD4"/>
                <w:spacing w:val="-5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y</w:t>
            </w:r>
            <w:r>
              <w:rPr>
                <w:i/>
                <w:color w:val="538CD4"/>
                <w:spacing w:val="-5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explicativo</w:t>
            </w:r>
            <w:r>
              <w:rPr>
                <w:i/>
                <w:color w:val="538CD4"/>
                <w:spacing w:val="-5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del</w:t>
            </w:r>
            <w:r>
              <w:rPr>
                <w:i/>
                <w:color w:val="538CD4"/>
                <w:spacing w:val="-5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contenido,</w:t>
            </w:r>
            <w:r>
              <w:rPr>
                <w:i/>
                <w:color w:val="538CD4"/>
                <w:spacing w:val="-5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considerando</w:t>
            </w:r>
            <w:r>
              <w:rPr>
                <w:i/>
                <w:color w:val="538CD4"/>
                <w:spacing w:val="-5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que</w:t>
            </w:r>
            <w:r>
              <w:rPr>
                <w:i/>
                <w:color w:val="538CD4"/>
                <w:spacing w:val="-5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este</w:t>
            </w:r>
            <w:r>
              <w:rPr>
                <w:i/>
                <w:color w:val="538CD4"/>
                <w:spacing w:val="-5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tipo</w:t>
            </w:r>
            <w:r>
              <w:rPr>
                <w:i/>
                <w:color w:val="538CD4"/>
                <w:spacing w:val="-5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de</w:t>
            </w:r>
            <w:r>
              <w:rPr>
                <w:i/>
                <w:color w:val="538CD4"/>
                <w:spacing w:val="-5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documentos</w:t>
            </w:r>
            <w:r>
              <w:rPr>
                <w:i/>
                <w:color w:val="538CD4"/>
                <w:spacing w:val="-5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está dirigido a un público no experto en la temática.</w:t>
            </w:r>
          </w:p>
        </w:tc>
      </w:tr>
      <w:tr w:rsidR="00CA6303" w14:paraId="12CA335E" w14:textId="77777777">
        <w:trPr>
          <w:trHeight w:val="1299"/>
        </w:trPr>
        <w:tc>
          <w:tcPr>
            <w:tcW w:w="2700" w:type="dxa"/>
          </w:tcPr>
          <w:p w14:paraId="29D6A7C0" w14:textId="77777777" w:rsidR="00CA6303" w:rsidRDefault="008A4455">
            <w:pPr>
              <w:pStyle w:val="TableParagraph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Composición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grupo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 </w:t>
            </w:r>
            <w:r>
              <w:rPr>
                <w:b/>
                <w:spacing w:val="-2"/>
                <w:sz w:val="20"/>
              </w:rPr>
              <w:t>autores/as</w:t>
            </w:r>
          </w:p>
        </w:tc>
        <w:tc>
          <w:tcPr>
            <w:tcW w:w="8220" w:type="dxa"/>
          </w:tcPr>
          <w:p w14:paraId="2AEE4B44" w14:textId="77777777" w:rsidR="00CA6303" w:rsidRDefault="008A4455">
            <w:pPr>
              <w:pStyle w:val="TableParagraph"/>
              <w:ind w:right="93"/>
              <w:rPr>
                <w:i/>
                <w:sz w:val="20"/>
              </w:rPr>
            </w:pPr>
            <w:r>
              <w:rPr>
                <w:i/>
                <w:color w:val="538CD4"/>
                <w:sz w:val="20"/>
              </w:rPr>
              <w:t>Presente una propuesta de grupo de autores/as incluyendo sus nombres, institución, acervo disciplinar, unidad académica, línea de trabajo, declarar</w:t>
            </w:r>
            <w:r>
              <w:rPr>
                <w:i/>
                <w:color w:val="538CD4"/>
                <w:spacing w:val="-6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conflic</w:t>
            </w:r>
            <w:r>
              <w:rPr>
                <w:i/>
                <w:color w:val="538CD4"/>
                <w:sz w:val="20"/>
              </w:rPr>
              <w:t>tos</w:t>
            </w:r>
            <w:r>
              <w:rPr>
                <w:i/>
                <w:color w:val="538CD4"/>
                <w:spacing w:val="-6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de</w:t>
            </w:r>
            <w:r>
              <w:rPr>
                <w:i/>
                <w:color w:val="538CD4"/>
                <w:spacing w:val="-6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intereses</w:t>
            </w:r>
            <w:r>
              <w:rPr>
                <w:i/>
                <w:color w:val="538CD4"/>
                <w:spacing w:val="-6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y</w:t>
            </w:r>
            <w:r>
              <w:rPr>
                <w:i/>
                <w:color w:val="538CD4"/>
                <w:spacing w:val="-6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el</w:t>
            </w:r>
            <w:r>
              <w:rPr>
                <w:i/>
                <w:color w:val="538CD4"/>
                <w:spacing w:val="-6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porcentaje</w:t>
            </w:r>
            <w:r>
              <w:rPr>
                <w:i/>
                <w:color w:val="538CD4"/>
                <w:spacing w:val="-6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que cumple en torno al requerimiento de composición mixta.</w:t>
            </w:r>
          </w:p>
        </w:tc>
      </w:tr>
      <w:tr w:rsidR="00CA6303" w14:paraId="0EE98760" w14:textId="77777777">
        <w:trPr>
          <w:trHeight w:val="1539"/>
        </w:trPr>
        <w:tc>
          <w:tcPr>
            <w:tcW w:w="2700" w:type="dxa"/>
          </w:tcPr>
          <w:p w14:paraId="72215172" w14:textId="77777777" w:rsidR="00CA6303" w:rsidRDefault="008A4455">
            <w:pPr>
              <w:pStyle w:val="TableParagraph"/>
              <w:ind w:right="92"/>
              <w:rPr>
                <w:b/>
                <w:sz w:val="20"/>
              </w:rPr>
            </w:pPr>
            <w:r>
              <w:rPr>
                <w:b/>
                <w:sz w:val="20"/>
              </w:rPr>
              <w:t>¿Cuál es el problema a abordar? ¿Qué brecha de ese problema apuesta a cerrar con las recomendaciones de este documento?</w:t>
            </w:r>
          </w:p>
        </w:tc>
        <w:tc>
          <w:tcPr>
            <w:tcW w:w="8220" w:type="dxa"/>
          </w:tcPr>
          <w:p w14:paraId="033E7A61" w14:textId="77777777" w:rsidR="00CA6303" w:rsidRDefault="008A4455">
            <w:pPr>
              <w:pStyle w:val="TableParagraph"/>
              <w:ind w:right="89"/>
              <w:rPr>
                <w:i/>
                <w:sz w:val="20"/>
              </w:rPr>
            </w:pPr>
            <w:r>
              <w:rPr>
                <w:i/>
                <w:color w:val="538CD4"/>
                <w:sz w:val="20"/>
              </w:rPr>
              <w:t>Redacte de manera breve el planteamiento de la problemática. Debe identificar cuál es el problema, y cuál es la brecha que busca</w:t>
            </w:r>
            <w:r>
              <w:rPr>
                <w:i/>
                <w:color w:val="538CD4"/>
                <w:spacing w:val="-4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cerrar.</w:t>
            </w:r>
            <w:r>
              <w:rPr>
                <w:i/>
                <w:color w:val="538CD4"/>
                <w:spacing w:val="-4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La</w:t>
            </w:r>
            <w:r>
              <w:rPr>
                <w:i/>
                <w:color w:val="538CD4"/>
                <w:spacing w:val="-4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delimitación</w:t>
            </w:r>
            <w:r>
              <w:rPr>
                <w:i/>
                <w:color w:val="538CD4"/>
                <w:spacing w:val="-4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debe</w:t>
            </w:r>
            <w:r>
              <w:rPr>
                <w:i/>
                <w:color w:val="538CD4"/>
                <w:spacing w:val="-4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ser</w:t>
            </w:r>
            <w:r>
              <w:rPr>
                <w:i/>
                <w:color w:val="538CD4"/>
                <w:spacing w:val="-4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clara</w:t>
            </w:r>
            <w:r>
              <w:rPr>
                <w:i/>
                <w:color w:val="538CD4"/>
                <w:spacing w:val="-4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y</w:t>
            </w:r>
            <w:r>
              <w:rPr>
                <w:i/>
                <w:color w:val="538CD4"/>
                <w:spacing w:val="-4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concisa.</w:t>
            </w:r>
            <w:r>
              <w:rPr>
                <w:i/>
                <w:color w:val="538CD4"/>
                <w:spacing w:val="-4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Considere que el abordaje de una temática muy general dificultará el desarrollo de recomendaciones accionables y viables, por lo que se requiere que el problema sea lo más específico posible. (MÁXIMO 10 LÍNEAS)</w:t>
            </w:r>
          </w:p>
        </w:tc>
      </w:tr>
      <w:tr w:rsidR="00CA6303" w14:paraId="54ABFD5F" w14:textId="77777777">
        <w:trPr>
          <w:trHeight w:val="1940"/>
        </w:trPr>
        <w:tc>
          <w:tcPr>
            <w:tcW w:w="2700" w:type="dxa"/>
          </w:tcPr>
          <w:p w14:paraId="2FFB20D4" w14:textId="77777777" w:rsidR="00CA6303" w:rsidRDefault="008A4455">
            <w:pPr>
              <w:pStyle w:val="TableParagraph"/>
              <w:spacing w:before="9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Antecedentes</w:t>
            </w:r>
          </w:p>
        </w:tc>
        <w:tc>
          <w:tcPr>
            <w:tcW w:w="8220" w:type="dxa"/>
          </w:tcPr>
          <w:p w14:paraId="50274346" w14:textId="77777777" w:rsidR="00CA6303" w:rsidRDefault="008A4455">
            <w:pPr>
              <w:pStyle w:val="TableParagraph"/>
              <w:spacing w:before="9"/>
              <w:ind w:right="88"/>
              <w:rPr>
                <w:b/>
                <w:i/>
                <w:sz w:val="20"/>
              </w:rPr>
            </w:pPr>
            <w:r>
              <w:rPr>
                <w:i/>
                <w:color w:val="538CD4"/>
                <w:sz w:val="20"/>
              </w:rPr>
              <w:t>Presente de manera breve el cuerpo de evidencias y datos que presentará en el documento en relación con la problemática.</w:t>
            </w:r>
            <w:r>
              <w:rPr>
                <w:i/>
                <w:color w:val="538CD4"/>
                <w:spacing w:val="-4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Esta</w:t>
            </w:r>
            <w:r>
              <w:rPr>
                <w:i/>
                <w:color w:val="538CD4"/>
                <w:spacing w:val="-4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evidencia</w:t>
            </w:r>
            <w:r>
              <w:rPr>
                <w:i/>
                <w:color w:val="538CD4"/>
                <w:spacing w:val="-4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debe</w:t>
            </w:r>
            <w:r>
              <w:rPr>
                <w:i/>
                <w:color w:val="538CD4"/>
                <w:spacing w:val="-4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ser</w:t>
            </w:r>
            <w:r>
              <w:rPr>
                <w:i/>
                <w:color w:val="538CD4"/>
                <w:spacing w:val="-4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coherente</w:t>
            </w:r>
            <w:r>
              <w:rPr>
                <w:i/>
                <w:color w:val="538CD4"/>
                <w:spacing w:val="-4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con</w:t>
            </w:r>
            <w:r>
              <w:rPr>
                <w:i/>
                <w:color w:val="538CD4"/>
                <w:spacing w:val="-4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la</w:t>
            </w:r>
            <w:r>
              <w:rPr>
                <w:i/>
                <w:color w:val="538CD4"/>
                <w:spacing w:val="-4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problemática</w:t>
            </w:r>
            <w:r>
              <w:rPr>
                <w:i/>
                <w:color w:val="538CD4"/>
                <w:spacing w:val="-4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identificada,</w:t>
            </w:r>
            <w:r>
              <w:rPr>
                <w:i/>
                <w:color w:val="538CD4"/>
                <w:spacing w:val="-4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y habilitante hacia la orientación de ciertas líneas d</w:t>
            </w:r>
            <w:r>
              <w:rPr>
                <w:i/>
                <w:color w:val="538CD4"/>
                <w:sz w:val="20"/>
              </w:rPr>
              <w:t>e acción. En caso de ser recomendaciones de innovación, donde no existen experiencias previas, debe indicar aquellos</w:t>
            </w:r>
            <w:r>
              <w:rPr>
                <w:i/>
                <w:color w:val="538CD4"/>
                <w:spacing w:val="-5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factores</w:t>
            </w:r>
            <w:r>
              <w:rPr>
                <w:i/>
                <w:color w:val="538CD4"/>
                <w:spacing w:val="-5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de</w:t>
            </w:r>
            <w:r>
              <w:rPr>
                <w:i/>
                <w:color w:val="538CD4"/>
                <w:spacing w:val="-5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plausibilidad. A modo guía, este apartado debe responder a las siguientes preguntas</w:t>
            </w:r>
            <w:r>
              <w:rPr>
                <w:b/>
                <w:i/>
                <w:color w:val="538CD4"/>
                <w:sz w:val="20"/>
              </w:rPr>
              <w:t>: ¿qué experiencias internacionales hay</w:t>
            </w:r>
            <w:r>
              <w:rPr>
                <w:b/>
                <w:i/>
                <w:color w:val="538CD4"/>
                <w:spacing w:val="-5"/>
                <w:sz w:val="20"/>
              </w:rPr>
              <w:t xml:space="preserve"> </w:t>
            </w:r>
            <w:r>
              <w:rPr>
                <w:b/>
                <w:i/>
                <w:color w:val="538CD4"/>
                <w:sz w:val="20"/>
              </w:rPr>
              <w:t>en</w:t>
            </w:r>
            <w:r>
              <w:rPr>
                <w:b/>
                <w:i/>
                <w:color w:val="538CD4"/>
                <w:spacing w:val="-5"/>
                <w:sz w:val="20"/>
              </w:rPr>
              <w:t xml:space="preserve"> </w:t>
            </w:r>
            <w:r>
              <w:rPr>
                <w:b/>
                <w:i/>
                <w:color w:val="538CD4"/>
                <w:sz w:val="20"/>
              </w:rPr>
              <w:t>t</w:t>
            </w:r>
            <w:r>
              <w:rPr>
                <w:b/>
                <w:i/>
                <w:color w:val="538CD4"/>
                <w:sz w:val="20"/>
              </w:rPr>
              <w:t>orno</w:t>
            </w:r>
            <w:r>
              <w:rPr>
                <w:b/>
                <w:i/>
                <w:color w:val="538CD4"/>
                <w:spacing w:val="-5"/>
                <w:sz w:val="20"/>
              </w:rPr>
              <w:t xml:space="preserve"> </w:t>
            </w:r>
            <w:r>
              <w:rPr>
                <w:b/>
                <w:i/>
                <w:color w:val="538CD4"/>
                <w:sz w:val="20"/>
              </w:rPr>
              <w:t>al</w:t>
            </w:r>
            <w:r>
              <w:rPr>
                <w:b/>
                <w:i/>
                <w:color w:val="538CD4"/>
                <w:spacing w:val="-5"/>
                <w:sz w:val="20"/>
              </w:rPr>
              <w:t xml:space="preserve"> </w:t>
            </w:r>
            <w:r>
              <w:rPr>
                <w:b/>
                <w:i/>
                <w:color w:val="538CD4"/>
                <w:sz w:val="20"/>
              </w:rPr>
              <w:t>problema?</w:t>
            </w:r>
            <w:r>
              <w:rPr>
                <w:b/>
                <w:i/>
                <w:color w:val="538CD4"/>
                <w:spacing w:val="-5"/>
                <w:sz w:val="20"/>
              </w:rPr>
              <w:t xml:space="preserve"> </w:t>
            </w:r>
            <w:r>
              <w:rPr>
                <w:b/>
                <w:i/>
                <w:color w:val="538CD4"/>
                <w:sz w:val="20"/>
              </w:rPr>
              <w:t>¿Qué</w:t>
            </w:r>
            <w:r>
              <w:rPr>
                <w:b/>
                <w:i/>
                <w:color w:val="538CD4"/>
                <w:spacing w:val="-5"/>
                <w:sz w:val="20"/>
              </w:rPr>
              <w:t xml:space="preserve"> </w:t>
            </w:r>
            <w:r>
              <w:rPr>
                <w:b/>
                <w:i/>
                <w:color w:val="538CD4"/>
                <w:sz w:val="20"/>
              </w:rPr>
              <w:t>soluciones</w:t>
            </w:r>
            <w:r>
              <w:rPr>
                <w:b/>
                <w:i/>
                <w:color w:val="538CD4"/>
                <w:spacing w:val="-5"/>
                <w:sz w:val="20"/>
              </w:rPr>
              <w:t xml:space="preserve"> </w:t>
            </w:r>
            <w:r>
              <w:rPr>
                <w:b/>
                <w:i/>
                <w:color w:val="538CD4"/>
                <w:sz w:val="20"/>
              </w:rPr>
              <w:t>se</w:t>
            </w:r>
            <w:r>
              <w:rPr>
                <w:b/>
                <w:i/>
                <w:color w:val="538CD4"/>
                <w:spacing w:val="-5"/>
                <w:sz w:val="20"/>
              </w:rPr>
              <w:t xml:space="preserve"> </w:t>
            </w:r>
            <w:r>
              <w:rPr>
                <w:b/>
                <w:i/>
                <w:color w:val="538CD4"/>
                <w:sz w:val="20"/>
              </w:rPr>
              <w:t>han</w:t>
            </w:r>
            <w:r>
              <w:rPr>
                <w:b/>
                <w:i/>
                <w:color w:val="538CD4"/>
                <w:spacing w:val="-5"/>
                <w:sz w:val="20"/>
              </w:rPr>
              <w:t xml:space="preserve"> </w:t>
            </w:r>
            <w:r>
              <w:rPr>
                <w:b/>
                <w:i/>
                <w:color w:val="538CD4"/>
                <w:sz w:val="20"/>
              </w:rPr>
              <w:t>propuesto</w:t>
            </w:r>
            <w:r>
              <w:rPr>
                <w:b/>
                <w:i/>
                <w:color w:val="538CD4"/>
                <w:spacing w:val="-5"/>
                <w:sz w:val="20"/>
              </w:rPr>
              <w:t xml:space="preserve"> </w:t>
            </w:r>
            <w:r>
              <w:rPr>
                <w:b/>
                <w:i/>
                <w:color w:val="538CD4"/>
                <w:sz w:val="20"/>
              </w:rPr>
              <w:t>hasta</w:t>
            </w:r>
            <w:r>
              <w:rPr>
                <w:b/>
                <w:i/>
                <w:color w:val="538CD4"/>
                <w:spacing w:val="-5"/>
                <w:sz w:val="20"/>
              </w:rPr>
              <w:t xml:space="preserve"> </w:t>
            </w:r>
            <w:r>
              <w:rPr>
                <w:b/>
                <w:i/>
                <w:color w:val="538CD4"/>
                <w:sz w:val="20"/>
              </w:rPr>
              <w:t>el</w:t>
            </w:r>
            <w:r>
              <w:rPr>
                <w:b/>
                <w:i/>
                <w:color w:val="538CD4"/>
                <w:spacing w:val="-5"/>
                <w:sz w:val="20"/>
              </w:rPr>
              <w:t xml:space="preserve"> </w:t>
            </w:r>
            <w:r>
              <w:rPr>
                <w:b/>
                <w:i/>
                <w:color w:val="538CD4"/>
                <w:sz w:val="20"/>
              </w:rPr>
              <w:t>momento?</w:t>
            </w:r>
          </w:p>
          <w:p w14:paraId="0D4CC19B" w14:textId="77777777" w:rsidR="00CA6303" w:rsidRDefault="008A4455">
            <w:pPr>
              <w:pStyle w:val="TableParagraph"/>
              <w:spacing w:before="0"/>
              <w:rPr>
                <w:b/>
                <w:i/>
                <w:sz w:val="20"/>
              </w:rPr>
            </w:pPr>
            <w:r>
              <w:rPr>
                <w:b/>
                <w:i/>
                <w:color w:val="538CD4"/>
                <w:sz w:val="20"/>
              </w:rPr>
              <w:t>¿cuáles</w:t>
            </w:r>
            <w:r>
              <w:rPr>
                <w:b/>
                <w:i/>
                <w:color w:val="538CD4"/>
                <w:spacing w:val="-8"/>
                <w:sz w:val="20"/>
              </w:rPr>
              <w:t xml:space="preserve"> </w:t>
            </w:r>
            <w:r>
              <w:rPr>
                <w:b/>
                <w:i/>
                <w:color w:val="538CD4"/>
                <w:sz w:val="20"/>
              </w:rPr>
              <w:t>son</w:t>
            </w:r>
            <w:r>
              <w:rPr>
                <w:b/>
                <w:i/>
                <w:color w:val="538CD4"/>
                <w:spacing w:val="-6"/>
                <w:sz w:val="20"/>
              </w:rPr>
              <w:t xml:space="preserve"> </w:t>
            </w:r>
            <w:r>
              <w:rPr>
                <w:b/>
                <w:i/>
                <w:color w:val="538CD4"/>
                <w:sz w:val="20"/>
              </w:rPr>
              <w:t>las</w:t>
            </w:r>
            <w:r>
              <w:rPr>
                <w:b/>
                <w:i/>
                <w:color w:val="538CD4"/>
                <w:spacing w:val="-6"/>
                <w:sz w:val="20"/>
              </w:rPr>
              <w:t xml:space="preserve"> </w:t>
            </w:r>
            <w:r>
              <w:rPr>
                <w:b/>
                <w:i/>
                <w:color w:val="538CD4"/>
                <w:sz w:val="20"/>
              </w:rPr>
              <w:t>consecuencias</w:t>
            </w:r>
            <w:r>
              <w:rPr>
                <w:b/>
                <w:i/>
                <w:color w:val="538CD4"/>
                <w:spacing w:val="-5"/>
                <w:sz w:val="20"/>
              </w:rPr>
              <w:t xml:space="preserve"> </w:t>
            </w:r>
            <w:r>
              <w:rPr>
                <w:b/>
                <w:i/>
                <w:color w:val="538CD4"/>
                <w:sz w:val="20"/>
              </w:rPr>
              <w:t>de</w:t>
            </w:r>
            <w:r>
              <w:rPr>
                <w:b/>
                <w:i/>
                <w:color w:val="538CD4"/>
                <w:spacing w:val="-6"/>
                <w:sz w:val="20"/>
              </w:rPr>
              <w:t xml:space="preserve"> </w:t>
            </w:r>
            <w:r>
              <w:rPr>
                <w:b/>
                <w:i/>
                <w:color w:val="538CD4"/>
                <w:sz w:val="20"/>
              </w:rPr>
              <w:t>estas</w:t>
            </w:r>
            <w:r>
              <w:rPr>
                <w:b/>
                <w:i/>
                <w:color w:val="538CD4"/>
                <w:spacing w:val="-6"/>
                <w:sz w:val="20"/>
              </w:rPr>
              <w:t xml:space="preserve"> </w:t>
            </w:r>
            <w:r>
              <w:rPr>
                <w:b/>
                <w:i/>
                <w:color w:val="538CD4"/>
                <w:sz w:val="20"/>
              </w:rPr>
              <w:t>líneas</w:t>
            </w:r>
            <w:r>
              <w:rPr>
                <w:b/>
                <w:i/>
                <w:color w:val="538CD4"/>
                <w:spacing w:val="-6"/>
                <w:sz w:val="20"/>
              </w:rPr>
              <w:t xml:space="preserve"> </w:t>
            </w:r>
            <w:r>
              <w:rPr>
                <w:b/>
                <w:i/>
                <w:color w:val="538CD4"/>
                <w:sz w:val="20"/>
              </w:rPr>
              <w:t>de</w:t>
            </w:r>
            <w:r>
              <w:rPr>
                <w:b/>
                <w:i/>
                <w:color w:val="538CD4"/>
                <w:spacing w:val="-5"/>
                <w:sz w:val="20"/>
              </w:rPr>
              <w:t xml:space="preserve"> </w:t>
            </w:r>
            <w:r>
              <w:rPr>
                <w:b/>
                <w:i/>
                <w:color w:val="538CD4"/>
                <w:spacing w:val="-2"/>
                <w:sz w:val="20"/>
              </w:rPr>
              <w:t>acción?</w:t>
            </w:r>
          </w:p>
        </w:tc>
      </w:tr>
      <w:tr w:rsidR="00CA6303" w14:paraId="6745653B" w14:textId="77777777">
        <w:trPr>
          <w:trHeight w:val="1060"/>
        </w:trPr>
        <w:tc>
          <w:tcPr>
            <w:tcW w:w="2700" w:type="dxa"/>
          </w:tcPr>
          <w:p w14:paraId="652409D7" w14:textId="77777777" w:rsidR="00CA6303" w:rsidRDefault="008A4455">
            <w:pPr>
              <w:pStyle w:val="TableParagraph"/>
              <w:tabs>
                <w:tab w:val="left" w:pos="1844"/>
                <w:tab w:val="left" w:pos="2441"/>
              </w:tabs>
              <w:spacing w:before="17"/>
              <w:ind w:right="8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Recomendaciones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4"/>
                <w:sz w:val="20"/>
              </w:rPr>
              <w:t>para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6"/>
                <w:sz w:val="20"/>
              </w:rPr>
              <w:t>la</w:t>
            </w:r>
            <w:r>
              <w:rPr>
                <w:b/>
                <w:sz w:val="20"/>
              </w:rPr>
              <w:t xml:space="preserve"> Política Pública</w:t>
            </w:r>
          </w:p>
        </w:tc>
        <w:tc>
          <w:tcPr>
            <w:tcW w:w="8220" w:type="dxa"/>
          </w:tcPr>
          <w:p w14:paraId="329A5F43" w14:textId="77777777" w:rsidR="00CA6303" w:rsidRDefault="008A4455">
            <w:pPr>
              <w:pStyle w:val="TableParagraph"/>
              <w:spacing w:before="17"/>
              <w:ind w:right="96"/>
              <w:rPr>
                <w:i/>
                <w:sz w:val="20"/>
              </w:rPr>
            </w:pPr>
            <w:r>
              <w:rPr>
                <w:i/>
                <w:color w:val="538CD4"/>
                <w:sz w:val="20"/>
              </w:rPr>
              <w:t xml:space="preserve">Indique las recomendaciones que desarrollarán en el </w:t>
            </w:r>
            <w:proofErr w:type="spellStart"/>
            <w:r>
              <w:rPr>
                <w:i/>
                <w:color w:val="538CD4"/>
                <w:sz w:val="20"/>
              </w:rPr>
              <w:t>policy</w:t>
            </w:r>
            <w:proofErr w:type="spellEnd"/>
            <w:r>
              <w:rPr>
                <w:i/>
                <w:color w:val="538CD4"/>
                <w:sz w:val="20"/>
              </w:rPr>
              <w:t xml:space="preserve"> </w:t>
            </w:r>
            <w:proofErr w:type="spellStart"/>
            <w:r>
              <w:rPr>
                <w:i/>
                <w:color w:val="538CD4"/>
                <w:sz w:val="20"/>
              </w:rPr>
              <w:t>brief</w:t>
            </w:r>
            <w:proofErr w:type="spellEnd"/>
            <w:r>
              <w:rPr>
                <w:i/>
                <w:color w:val="538CD4"/>
                <w:sz w:val="20"/>
              </w:rPr>
              <w:t>. Debe explicitar por qué las recomendaciones contribuyen a cerrar la brecha identificada. Además, se debe considerar la factibilidad y viabilidad de las propuestas, evitando recomendaciones n</w:t>
            </w:r>
            <w:r>
              <w:rPr>
                <w:i/>
                <w:color w:val="538CD4"/>
                <w:sz w:val="20"/>
              </w:rPr>
              <w:t>o normativas o valóricas.</w:t>
            </w:r>
          </w:p>
        </w:tc>
      </w:tr>
      <w:tr w:rsidR="00CA6303" w14:paraId="704E0A4D" w14:textId="77777777">
        <w:trPr>
          <w:trHeight w:val="1280"/>
        </w:trPr>
        <w:tc>
          <w:tcPr>
            <w:tcW w:w="2700" w:type="dxa"/>
          </w:tcPr>
          <w:p w14:paraId="6C4964BE" w14:textId="77777777" w:rsidR="00CA6303" w:rsidRDefault="008A4455">
            <w:pPr>
              <w:pStyle w:val="TableParagraph"/>
              <w:spacing w:before="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Público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objetivo</w:t>
            </w:r>
          </w:p>
        </w:tc>
        <w:tc>
          <w:tcPr>
            <w:tcW w:w="8220" w:type="dxa"/>
          </w:tcPr>
          <w:p w14:paraId="56AAC4D5" w14:textId="77777777" w:rsidR="00CA6303" w:rsidRDefault="008A4455">
            <w:pPr>
              <w:pStyle w:val="TableParagraph"/>
              <w:spacing w:before="4"/>
              <w:ind w:right="92"/>
              <w:rPr>
                <w:i/>
                <w:sz w:val="20"/>
              </w:rPr>
            </w:pPr>
            <w:r>
              <w:rPr>
                <w:i/>
                <w:color w:val="538CD4"/>
                <w:sz w:val="20"/>
              </w:rPr>
              <w:t>Indique de manera específica el tipo</w:t>
            </w:r>
            <w:r>
              <w:rPr>
                <w:i/>
                <w:color w:val="538CD4"/>
                <w:spacing w:val="-4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de</w:t>
            </w:r>
            <w:r>
              <w:rPr>
                <w:i/>
                <w:color w:val="538CD4"/>
                <w:spacing w:val="-4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público</w:t>
            </w:r>
            <w:r>
              <w:rPr>
                <w:i/>
                <w:color w:val="538CD4"/>
                <w:spacing w:val="-4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objetivo</w:t>
            </w:r>
            <w:r>
              <w:rPr>
                <w:i/>
                <w:color w:val="538CD4"/>
                <w:spacing w:val="-4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al</w:t>
            </w:r>
            <w:r>
              <w:rPr>
                <w:i/>
                <w:color w:val="538CD4"/>
                <w:spacing w:val="-4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que</w:t>
            </w:r>
            <w:r>
              <w:rPr>
                <w:i/>
                <w:color w:val="538CD4"/>
                <w:spacing w:val="-4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apunta</w:t>
            </w:r>
            <w:r>
              <w:rPr>
                <w:i/>
                <w:color w:val="538CD4"/>
                <w:spacing w:val="-4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el</w:t>
            </w:r>
            <w:r>
              <w:rPr>
                <w:i/>
                <w:color w:val="538CD4"/>
                <w:spacing w:val="-4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documento,</w:t>
            </w:r>
            <w:r>
              <w:rPr>
                <w:i/>
                <w:color w:val="538CD4"/>
                <w:spacing w:val="-4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detallando</w:t>
            </w:r>
            <w:r>
              <w:rPr>
                <w:i/>
                <w:color w:val="538CD4"/>
                <w:spacing w:val="-4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el nivel administrativo (por ejemplo: municipios, servicios locales</w:t>
            </w:r>
            <w:r>
              <w:rPr>
                <w:i/>
                <w:color w:val="538CD4"/>
                <w:spacing w:val="-4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de</w:t>
            </w:r>
            <w:r>
              <w:rPr>
                <w:i/>
                <w:color w:val="538CD4"/>
                <w:spacing w:val="-4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educación,</w:t>
            </w:r>
            <w:r>
              <w:rPr>
                <w:i/>
                <w:color w:val="538CD4"/>
                <w:spacing w:val="-4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atención</w:t>
            </w:r>
            <w:r>
              <w:rPr>
                <w:i/>
                <w:color w:val="538CD4"/>
                <w:spacing w:val="-4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>primaria</w:t>
            </w:r>
            <w:r>
              <w:rPr>
                <w:i/>
                <w:color w:val="538CD4"/>
                <w:spacing w:val="-4"/>
                <w:sz w:val="20"/>
              </w:rPr>
              <w:t xml:space="preserve"> </w:t>
            </w:r>
            <w:r>
              <w:rPr>
                <w:i/>
                <w:color w:val="538CD4"/>
                <w:sz w:val="20"/>
              </w:rPr>
              <w:t xml:space="preserve">en salud, subsecretarías, planes o programas, ministerios, etc.). Puede indicar más de un público objetivo, no obstante, es importante que este vaya en línea con los contenidos del </w:t>
            </w:r>
            <w:proofErr w:type="spellStart"/>
            <w:r>
              <w:rPr>
                <w:i/>
                <w:color w:val="538CD4"/>
                <w:sz w:val="20"/>
              </w:rPr>
              <w:t>policy</w:t>
            </w:r>
            <w:proofErr w:type="spellEnd"/>
            <w:r>
              <w:rPr>
                <w:i/>
                <w:color w:val="538CD4"/>
                <w:sz w:val="20"/>
              </w:rPr>
              <w:t xml:space="preserve"> </w:t>
            </w:r>
            <w:proofErr w:type="spellStart"/>
            <w:r>
              <w:rPr>
                <w:i/>
                <w:color w:val="538CD4"/>
                <w:sz w:val="20"/>
              </w:rPr>
              <w:t>brief</w:t>
            </w:r>
            <w:proofErr w:type="spellEnd"/>
            <w:r>
              <w:rPr>
                <w:i/>
                <w:color w:val="538CD4"/>
                <w:sz w:val="20"/>
              </w:rPr>
              <w:t>.</w:t>
            </w:r>
          </w:p>
        </w:tc>
      </w:tr>
    </w:tbl>
    <w:p w14:paraId="7CEE0D87" w14:textId="77777777" w:rsidR="008A4455" w:rsidRDefault="008A4455"/>
    <w:sectPr w:rsidR="008A4455">
      <w:type w:val="continuous"/>
      <w:pgSz w:w="11920" w:h="16840"/>
      <w:pgMar w:top="200" w:right="283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303"/>
    <w:rsid w:val="008A4455"/>
    <w:rsid w:val="00C46790"/>
    <w:rsid w:val="00CA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36EF7"/>
  <w15:docId w15:val="{76D5A724-05F6-4A5C-B12C-9FB9995AE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187"/>
      <w:ind w:left="699" w:right="994"/>
      <w:jc w:val="center"/>
    </w:pPr>
    <w:rPr>
      <w:b/>
      <w:bCs/>
      <w:sz w:val="32"/>
      <w:szCs w:val="32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3"/>
      <w:ind w:left="10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2129</Characters>
  <Application>Microsoft Office Word</Application>
  <DocSecurity>0</DocSecurity>
  <Lines>17</Lines>
  <Paragraphs>5</Paragraphs>
  <ScaleCrop>false</ScaleCrop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postulación PB 2024 09-05.docx</dc:title>
  <dc:creator>Pia González Torres (pia.torres)</dc:creator>
  <cp:lastModifiedBy>Pia González Torres (pia.torres)</cp:lastModifiedBy>
  <cp:revision>2</cp:revision>
  <dcterms:created xsi:type="dcterms:W3CDTF">2025-06-05T16:05:00Z</dcterms:created>
  <dcterms:modified xsi:type="dcterms:W3CDTF">2025-06-05T16:05:00Z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2025-06-05T00:00:00Z</vt:filetime>
  </property>
  <property fmtid="{D5CDD505-2E9C-101B-9397-08002B2CF9AE}" pid="3" name="Producer">
    <vt:lpwstr>Skia/PDF m126 Google Docs Renderer</vt:lpwstr>
  </property>
  <property fmtid="{D5CDD505-2E9C-101B-9397-08002B2CF9AE}" pid="4" name="LastSaved">
    <vt:filetime>2025-06-05T00:00:00Z</vt:filetime>
  </property>
</Properties>
</file>