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46A246" w14:textId="26A25DA1" w:rsidR="00DE42C8" w:rsidRPr="005A1694" w:rsidRDefault="00910E1A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Con la venia del P</w:t>
      </w:r>
      <w:r w:rsidR="00490D51" w:rsidRPr="005A1694">
        <w:rPr>
          <w:rFonts w:asciiTheme="majorHAnsi" w:hAnsiTheme="majorHAnsi" w:cs="Noteworthy Light"/>
          <w:lang w:val="es-ES"/>
        </w:rPr>
        <w:t>residente de este Exc</w:t>
      </w:r>
      <w:r w:rsidRPr="005A1694">
        <w:rPr>
          <w:rFonts w:asciiTheme="majorHAnsi" w:hAnsiTheme="majorHAnsi" w:cs="Noteworthy Light"/>
          <w:lang w:val="es-ES"/>
        </w:rPr>
        <w:t>elentísi</w:t>
      </w:r>
      <w:r w:rsidR="00490D51" w:rsidRPr="005A1694">
        <w:rPr>
          <w:rFonts w:asciiTheme="majorHAnsi" w:hAnsiTheme="majorHAnsi" w:cs="Noteworthy Light"/>
          <w:lang w:val="es-ES"/>
        </w:rPr>
        <w:t>mo</w:t>
      </w:r>
      <w:r w:rsidR="00F00570" w:rsidRPr="005A1694">
        <w:rPr>
          <w:rFonts w:asciiTheme="majorHAnsi" w:hAnsiTheme="majorHAnsi" w:cs="Noteworthy Light"/>
          <w:lang w:val="es-ES"/>
        </w:rPr>
        <w:t xml:space="preserve"> T</w:t>
      </w:r>
      <w:r w:rsidR="00490D51" w:rsidRPr="005A1694">
        <w:rPr>
          <w:rFonts w:asciiTheme="majorHAnsi" w:hAnsiTheme="majorHAnsi" w:cs="Noteworthy Light"/>
          <w:lang w:val="es-ES"/>
        </w:rPr>
        <w:t>ribunal, realizar</w:t>
      </w:r>
      <w:r w:rsidR="00F00570" w:rsidRPr="005A1694">
        <w:rPr>
          <w:rFonts w:asciiTheme="majorHAnsi" w:hAnsiTheme="majorHAnsi" w:cs="Noteworthy Light"/>
          <w:lang w:val="es-ES"/>
        </w:rPr>
        <w:t>é</w:t>
      </w:r>
      <w:r w:rsidR="00490D51" w:rsidRPr="005A1694">
        <w:rPr>
          <w:rFonts w:asciiTheme="majorHAnsi" w:hAnsiTheme="majorHAnsi" w:cs="Noteworthy Light"/>
          <w:lang w:val="es-ES"/>
        </w:rPr>
        <w:t xml:space="preserve"> mi exposición de motivos y fundam</w:t>
      </w:r>
      <w:r w:rsidR="004B3658" w:rsidRPr="005A1694">
        <w:rPr>
          <w:rFonts w:asciiTheme="majorHAnsi" w:hAnsiTheme="majorHAnsi" w:cs="Noteworthy Light"/>
          <w:lang w:val="es-ES"/>
        </w:rPr>
        <w:t>entos para postular al cupo</w:t>
      </w:r>
      <w:r w:rsidR="003460FA" w:rsidRPr="005A1694">
        <w:rPr>
          <w:rFonts w:asciiTheme="majorHAnsi" w:hAnsiTheme="majorHAnsi" w:cs="Noteworthy Light"/>
          <w:lang w:val="es-ES"/>
        </w:rPr>
        <w:t xml:space="preserve"> vacante</w:t>
      </w:r>
      <w:r w:rsidR="004B3658" w:rsidRPr="005A1694">
        <w:rPr>
          <w:rFonts w:asciiTheme="majorHAnsi" w:hAnsiTheme="majorHAnsi" w:cs="Noteworthy Light"/>
          <w:lang w:val="es-ES"/>
        </w:rPr>
        <w:t xml:space="preserve"> de Ministro del Tribunal C</w:t>
      </w:r>
      <w:r w:rsidR="00490D51" w:rsidRPr="005A1694">
        <w:rPr>
          <w:rFonts w:asciiTheme="majorHAnsi" w:hAnsiTheme="majorHAnsi" w:cs="Noteworthy Light"/>
          <w:lang w:val="es-ES"/>
        </w:rPr>
        <w:t>onstitucional.</w:t>
      </w:r>
    </w:p>
    <w:p w14:paraId="3521DE23" w14:textId="6132E397" w:rsidR="008E5EF8" w:rsidRPr="00C90F66" w:rsidRDefault="007630BC" w:rsidP="00C90F66">
      <w:pPr>
        <w:pStyle w:val="Prrafodelista"/>
        <w:widowControl w:val="0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0" w:firstLine="0"/>
        <w:jc w:val="both"/>
        <w:rPr>
          <w:rFonts w:asciiTheme="majorHAnsi" w:hAnsiTheme="majorHAnsi" w:cs="Noteworthy Light"/>
          <w:lang w:val="es-ES"/>
        </w:rPr>
      </w:pPr>
      <w:r w:rsidRPr="00C90F66">
        <w:rPr>
          <w:rFonts w:asciiTheme="majorHAnsi" w:hAnsiTheme="majorHAnsi" w:cs="Noteworthy Light"/>
          <w:lang w:val="es-ES"/>
        </w:rPr>
        <w:t>Q</w:t>
      </w:r>
      <w:r w:rsidR="008E5EF8" w:rsidRPr="00C90F66">
        <w:rPr>
          <w:rFonts w:asciiTheme="majorHAnsi" w:hAnsiTheme="majorHAnsi" w:cs="Noteworthy Light"/>
          <w:lang w:val="es-ES"/>
        </w:rPr>
        <w:t>uisiera expresar</w:t>
      </w:r>
      <w:r w:rsidR="000C5688" w:rsidRPr="00C90F66">
        <w:rPr>
          <w:rFonts w:asciiTheme="majorHAnsi" w:hAnsiTheme="majorHAnsi" w:cs="Noteworthy Light"/>
          <w:lang w:val="es-ES"/>
        </w:rPr>
        <w:t xml:space="preserve"> </w:t>
      </w:r>
      <w:r w:rsidR="004B3658" w:rsidRPr="00C90F66">
        <w:rPr>
          <w:rFonts w:asciiTheme="majorHAnsi" w:hAnsiTheme="majorHAnsi" w:cs="Noteworthy Light"/>
          <w:lang w:val="es-ES"/>
        </w:rPr>
        <w:t xml:space="preserve">que me honra </w:t>
      </w:r>
      <w:r w:rsidR="000C5688" w:rsidRPr="00C90F66">
        <w:rPr>
          <w:rFonts w:asciiTheme="majorHAnsi" w:hAnsiTheme="majorHAnsi" w:cs="Noteworthy Light"/>
          <w:lang w:val="es-ES"/>
        </w:rPr>
        <w:t>encontrarme</w:t>
      </w:r>
      <w:r w:rsidR="008E5EF8" w:rsidRPr="00C90F66">
        <w:rPr>
          <w:rFonts w:asciiTheme="majorHAnsi" w:hAnsiTheme="majorHAnsi" w:cs="Noteworthy Light"/>
          <w:lang w:val="es-ES"/>
        </w:rPr>
        <w:t xml:space="preserve"> en esta audiencia ante el Plen</w:t>
      </w:r>
      <w:r w:rsidR="00C90F66">
        <w:rPr>
          <w:rFonts w:asciiTheme="majorHAnsi" w:hAnsiTheme="majorHAnsi" w:cs="Noteworthy Light"/>
          <w:lang w:val="es-ES"/>
        </w:rPr>
        <w:t xml:space="preserve">o de este </w:t>
      </w:r>
      <w:r w:rsidR="008E5EF8" w:rsidRPr="00C90F66">
        <w:rPr>
          <w:rFonts w:asciiTheme="majorHAnsi" w:hAnsiTheme="majorHAnsi" w:cs="Noteworthy Light"/>
          <w:lang w:val="es-ES"/>
        </w:rPr>
        <w:t>Tribunal</w:t>
      </w:r>
      <w:r w:rsidR="004B3658" w:rsidRPr="00C90F66">
        <w:rPr>
          <w:rFonts w:asciiTheme="majorHAnsi" w:hAnsiTheme="majorHAnsi" w:cs="Noteworthy Light"/>
          <w:lang w:val="es-ES"/>
        </w:rPr>
        <w:t>,</w:t>
      </w:r>
      <w:r w:rsidR="008E5EF8" w:rsidRPr="00C90F66">
        <w:rPr>
          <w:rFonts w:asciiTheme="majorHAnsi" w:hAnsiTheme="majorHAnsi" w:cs="Noteworthy Light"/>
          <w:lang w:val="es-ES"/>
        </w:rPr>
        <w:t xml:space="preserve"> </w:t>
      </w:r>
      <w:r w:rsidR="0089053F" w:rsidRPr="00C90F66">
        <w:rPr>
          <w:rFonts w:asciiTheme="majorHAnsi" w:hAnsiTheme="majorHAnsi" w:cs="Noteworthy Light"/>
          <w:lang w:val="es-ES"/>
        </w:rPr>
        <w:t xml:space="preserve">participando </w:t>
      </w:r>
      <w:r w:rsidR="003460FA" w:rsidRPr="00C90F66">
        <w:rPr>
          <w:rFonts w:asciiTheme="majorHAnsi" w:hAnsiTheme="majorHAnsi" w:cs="Noteworthy Light"/>
          <w:lang w:val="es-ES"/>
        </w:rPr>
        <w:t>de</w:t>
      </w:r>
      <w:r w:rsidR="003C171C" w:rsidRPr="00C90F66">
        <w:rPr>
          <w:rFonts w:asciiTheme="majorHAnsi" w:hAnsiTheme="majorHAnsi" w:cs="Noteworthy Light"/>
          <w:lang w:val="es-ES"/>
        </w:rPr>
        <w:t xml:space="preserve"> este</w:t>
      </w:r>
      <w:r w:rsidR="008946C4" w:rsidRPr="00C90F66">
        <w:rPr>
          <w:rFonts w:asciiTheme="majorHAnsi" w:hAnsiTheme="majorHAnsi" w:cs="Noteworthy Light"/>
          <w:lang w:val="es-ES"/>
        </w:rPr>
        <w:t xml:space="preserve"> ejemplar</w:t>
      </w:r>
      <w:r w:rsidR="003460FA" w:rsidRPr="00C90F66">
        <w:rPr>
          <w:rFonts w:asciiTheme="majorHAnsi" w:hAnsiTheme="majorHAnsi" w:cs="Noteworthy Light"/>
          <w:lang w:val="es-ES"/>
        </w:rPr>
        <w:t xml:space="preserve"> e idóneo</w:t>
      </w:r>
      <w:r w:rsidR="008E5EF8" w:rsidRPr="00C90F66">
        <w:rPr>
          <w:rFonts w:asciiTheme="majorHAnsi" w:hAnsiTheme="majorHAnsi" w:cs="Noteworthy Light"/>
          <w:lang w:val="es-ES"/>
        </w:rPr>
        <w:t xml:space="preserve"> proceso</w:t>
      </w:r>
      <w:r w:rsidR="004B3658" w:rsidRPr="00C90F66">
        <w:rPr>
          <w:rFonts w:asciiTheme="majorHAnsi" w:hAnsiTheme="majorHAnsi" w:cs="Noteworthy Light"/>
          <w:lang w:val="es-ES"/>
        </w:rPr>
        <w:t xml:space="preserve"> de</w:t>
      </w:r>
      <w:r w:rsidR="000C5688" w:rsidRPr="00C90F66">
        <w:rPr>
          <w:rFonts w:asciiTheme="majorHAnsi" w:hAnsiTheme="majorHAnsi" w:cs="Noteworthy Light"/>
          <w:lang w:val="es-ES"/>
        </w:rPr>
        <w:t xml:space="preserve"> </w:t>
      </w:r>
      <w:r w:rsidR="008E5EF8" w:rsidRPr="00C90F66">
        <w:rPr>
          <w:rFonts w:asciiTheme="majorHAnsi" w:hAnsiTheme="majorHAnsi" w:cs="Noteworthy Light"/>
          <w:lang w:val="es-ES"/>
        </w:rPr>
        <w:t>postulación</w:t>
      </w:r>
      <w:r w:rsidR="000C5688" w:rsidRPr="00C90F66">
        <w:rPr>
          <w:rFonts w:asciiTheme="majorHAnsi" w:hAnsiTheme="majorHAnsi" w:cs="Noteworthy Light"/>
          <w:lang w:val="es-ES"/>
        </w:rPr>
        <w:t xml:space="preserve"> a un cargo</w:t>
      </w:r>
      <w:r w:rsidR="008E5EF8" w:rsidRPr="00C90F66">
        <w:rPr>
          <w:rFonts w:asciiTheme="majorHAnsi" w:hAnsiTheme="majorHAnsi" w:cs="Noteworthy Light"/>
          <w:lang w:val="es-ES"/>
        </w:rPr>
        <w:t xml:space="preserve"> de fun</w:t>
      </w:r>
      <w:r w:rsidR="004B3658" w:rsidRPr="00C90F66">
        <w:rPr>
          <w:rFonts w:asciiTheme="majorHAnsi" w:hAnsiTheme="majorHAnsi" w:cs="Noteworthy Light"/>
          <w:lang w:val="es-ES"/>
        </w:rPr>
        <w:t xml:space="preserve">damental responsabilidad </w:t>
      </w:r>
      <w:r w:rsidR="003C171C" w:rsidRPr="00C90F66">
        <w:rPr>
          <w:rFonts w:asciiTheme="majorHAnsi" w:hAnsiTheme="majorHAnsi" w:cs="Noteworthy Light"/>
          <w:lang w:val="es-ES"/>
        </w:rPr>
        <w:t>pública</w:t>
      </w:r>
      <w:r w:rsidR="00FB032D" w:rsidRPr="00C90F66">
        <w:rPr>
          <w:rFonts w:asciiTheme="majorHAnsi" w:hAnsiTheme="majorHAnsi" w:cs="Noteworthy Light"/>
          <w:lang w:val="es-ES"/>
        </w:rPr>
        <w:t>, el cual debe destacarse como modelo a seguir por los otros poderes del Estado</w:t>
      </w:r>
      <w:r w:rsidR="003C171C" w:rsidRPr="00C90F66">
        <w:rPr>
          <w:rFonts w:asciiTheme="majorHAnsi" w:hAnsiTheme="majorHAnsi" w:cs="Noteworthy Light"/>
          <w:lang w:val="es-ES"/>
        </w:rPr>
        <w:t>.</w:t>
      </w:r>
    </w:p>
    <w:p w14:paraId="00C810DD" w14:textId="3155ED29" w:rsidR="00C90F66" w:rsidRPr="00C90F66" w:rsidRDefault="00C90F66" w:rsidP="00C90F66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C90F66">
        <w:rPr>
          <w:rFonts w:asciiTheme="majorHAnsi" w:hAnsiTheme="majorHAnsi" w:cs="Noteworthy Light"/>
          <w:lang w:val="es-ES"/>
        </w:rPr>
        <w:t xml:space="preserve">Desde mi experiencia profesional en el ámbito público, administrativo municipal y judicial y desde mi desarrollo académico y docente, vinculado aproximadamente por 30 años a la cátedra de Derecho Constitucional de la Universidad de Chile (iniciándome como Ayudante del Departamento de Derecho Público en 1982 y reincorporándome como </w:t>
      </w:r>
      <w:r w:rsidR="007E1645">
        <w:rPr>
          <w:rFonts w:asciiTheme="majorHAnsi" w:hAnsiTheme="majorHAnsi" w:cs="Noteworthy Light"/>
          <w:lang w:val="es-ES"/>
        </w:rPr>
        <w:t>profesor a</w:t>
      </w:r>
      <w:r w:rsidR="00D029C9">
        <w:rPr>
          <w:rFonts w:asciiTheme="majorHAnsi" w:hAnsiTheme="majorHAnsi" w:cs="Noteworthy Light"/>
          <w:lang w:val="es-ES"/>
        </w:rPr>
        <w:t>l mismo el año 2008, además de impartir docencia en otras universidades)</w:t>
      </w:r>
      <w:r w:rsidRPr="00C90F66">
        <w:rPr>
          <w:rFonts w:asciiTheme="majorHAnsi" w:hAnsiTheme="majorHAnsi" w:cs="Noteworthy Light"/>
          <w:lang w:val="es-ES"/>
        </w:rPr>
        <w:t xml:space="preserve"> puedo afirmar que comprendo perfectamente los desafíos actuales y futuros de la justicia constitucional y del sistema político y constitucional, que son también los desafíos de nuestra comunidad nacional.</w:t>
      </w:r>
    </w:p>
    <w:p w14:paraId="76FC4AB5" w14:textId="102D47AE" w:rsidR="004D2FEB" w:rsidRPr="005A1694" w:rsidRDefault="008C17AD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Tuve</w:t>
      </w:r>
      <w:r w:rsidR="006D224F" w:rsidRPr="005A1694">
        <w:rPr>
          <w:rFonts w:asciiTheme="majorHAnsi" w:hAnsiTheme="majorHAnsi" w:cs="Noteworthy Light"/>
          <w:lang w:val="es-ES"/>
        </w:rPr>
        <w:t xml:space="preserve"> el </w:t>
      </w:r>
      <w:r w:rsidR="00313BE6" w:rsidRPr="005A1694">
        <w:rPr>
          <w:rFonts w:asciiTheme="majorHAnsi" w:hAnsiTheme="majorHAnsi" w:cs="Noteworthy Light"/>
          <w:lang w:val="es-ES"/>
        </w:rPr>
        <w:t>privilegio</w:t>
      </w:r>
      <w:r w:rsidR="006D224F" w:rsidRPr="005A1694">
        <w:rPr>
          <w:rFonts w:asciiTheme="majorHAnsi" w:hAnsiTheme="majorHAnsi" w:cs="Noteworthy Light"/>
          <w:lang w:val="es-ES"/>
        </w:rPr>
        <w:t xml:space="preserve"> de </w:t>
      </w:r>
      <w:r w:rsidR="00B8736F" w:rsidRPr="005A1694">
        <w:rPr>
          <w:rFonts w:asciiTheme="majorHAnsi" w:hAnsiTheme="majorHAnsi" w:cs="Noteworthy Light"/>
          <w:lang w:val="es-ES"/>
        </w:rPr>
        <w:t>trabajar</w:t>
      </w:r>
      <w:r w:rsidR="00313BE6" w:rsidRPr="005A1694">
        <w:rPr>
          <w:rFonts w:asciiTheme="majorHAnsi" w:hAnsiTheme="majorHAnsi" w:cs="Noteworthy Light"/>
          <w:lang w:val="es-ES"/>
        </w:rPr>
        <w:t xml:space="preserve"> por </w:t>
      </w:r>
      <w:r w:rsidR="00703528" w:rsidRPr="005A1694">
        <w:rPr>
          <w:rFonts w:asciiTheme="majorHAnsi" w:hAnsiTheme="majorHAnsi" w:cs="Noteworthy Light"/>
          <w:lang w:val="es-ES"/>
        </w:rPr>
        <w:t>casi 7</w:t>
      </w:r>
      <w:r w:rsidR="00313BE6" w:rsidRPr="005A1694">
        <w:rPr>
          <w:rFonts w:asciiTheme="majorHAnsi" w:hAnsiTheme="majorHAnsi" w:cs="Noteworthy Light"/>
          <w:lang w:val="es-ES"/>
        </w:rPr>
        <w:t xml:space="preserve"> años como Director de</w:t>
      </w:r>
      <w:r w:rsidR="006D224F" w:rsidRPr="005A1694">
        <w:rPr>
          <w:rFonts w:asciiTheme="majorHAnsi" w:hAnsiTheme="majorHAnsi" w:cs="Noteworthy Light"/>
          <w:lang w:val="es-ES"/>
        </w:rPr>
        <w:t xml:space="preserve"> </w:t>
      </w:r>
      <w:r w:rsidR="00821439" w:rsidRPr="005A1694">
        <w:rPr>
          <w:rFonts w:asciiTheme="majorHAnsi" w:hAnsiTheme="majorHAnsi" w:cs="Noteworthy Light"/>
          <w:lang w:val="es-ES"/>
        </w:rPr>
        <w:t>la Unidad</w:t>
      </w:r>
      <w:r w:rsidR="006D224F" w:rsidRPr="005A1694">
        <w:rPr>
          <w:rFonts w:asciiTheme="majorHAnsi" w:hAnsiTheme="majorHAnsi" w:cs="Noteworthy Light"/>
          <w:lang w:val="es-ES"/>
        </w:rPr>
        <w:t xml:space="preserve"> de Estudio</w:t>
      </w:r>
      <w:r w:rsidR="00821439" w:rsidRPr="005A1694">
        <w:rPr>
          <w:rFonts w:asciiTheme="majorHAnsi" w:hAnsiTheme="majorHAnsi" w:cs="Noteworthy Light"/>
          <w:lang w:val="es-ES"/>
        </w:rPr>
        <w:t xml:space="preserve"> de la Corte Suprema,</w:t>
      </w:r>
      <w:r w:rsidR="00555055" w:rsidRPr="005A1694">
        <w:rPr>
          <w:rFonts w:asciiTheme="majorHAnsi" w:hAnsiTheme="majorHAnsi" w:cs="Noteworthy Light"/>
          <w:lang w:val="es-ES"/>
        </w:rPr>
        <w:t xml:space="preserve"> </w:t>
      </w:r>
      <w:r w:rsidR="00904B56" w:rsidRPr="005A1694">
        <w:rPr>
          <w:rFonts w:asciiTheme="majorHAnsi" w:hAnsiTheme="majorHAnsi" w:cs="Noteworthy Light"/>
          <w:lang w:val="es-ES"/>
        </w:rPr>
        <w:t>co</w:t>
      </w:r>
      <w:r w:rsidR="008D263B" w:rsidRPr="005A1694">
        <w:rPr>
          <w:rFonts w:asciiTheme="majorHAnsi" w:hAnsiTheme="majorHAnsi" w:cs="Noteworthy Light"/>
          <w:lang w:val="es-ES"/>
        </w:rPr>
        <w:t>nociendo en profundidad</w:t>
      </w:r>
      <w:r w:rsidR="008946C4" w:rsidRPr="005A1694">
        <w:rPr>
          <w:rFonts w:asciiTheme="majorHAnsi" w:hAnsiTheme="majorHAnsi" w:cs="Noteworthy Light"/>
          <w:lang w:val="es-ES"/>
        </w:rPr>
        <w:t xml:space="preserve"> la función jurisdicciona</w:t>
      </w:r>
      <w:r w:rsidR="008D263B" w:rsidRPr="005A1694">
        <w:rPr>
          <w:rFonts w:asciiTheme="majorHAnsi" w:hAnsiTheme="majorHAnsi" w:cs="Noteworthy Light"/>
          <w:lang w:val="es-ES"/>
        </w:rPr>
        <w:t>l y el gobierno judicial, captando</w:t>
      </w:r>
      <w:r w:rsidRPr="005A1694">
        <w:rPr>
          <w:rFonts w:asciiTheme="majorHAnsi" w:hAnsiTheme="majorHAnsi" w:cs="Noteworthy Light"/>
          <w:lang w:val="es-ES"/>
        </w:rPr>
        <w:t xml:space="preserve"> sus legítimas aspiraciones, sus expectativas y</w:t>
      </w:r>
      <w:r w:rsidR="00904B56" w:rsidRPr="005A1694">
        <w:rPr>
          <w:rFonts w:asciiTheme="majorHAnsi" w:hAnsiTheme="majorHAnsi" w:cs="Noteworthy Light"/>
          <w:lang w:val="es-ES"/>
        </w:rPr>
        <w:t xml:space="preserve"> frustraciones, </w:t>
      </w:r>
      <w:r w:rsidR="008D263B" w:rsidRPr="005A1694">
        <w:rPr>
          <w:rFonts w:asciiTheme="majorHAnsi" w:hAnsiTheme="majorHAnsi" w:cs="Noteworthy Light"/>
          <w:lang w:val="es-ES"/>
        </w:rPr>
        <w:t>comprendiendo</w:t>
      </w:r>
      <w:r w:rsidRPr="005A1694">
        <w:rPr>
          <w:rFonts w:asciiTheme="majorHAnsi" w:hAnsiTheme="majorHAnsi" w:cs="Noteworthy Light"/>
          <w:lang w:val="es-ES"/>
        </w:rPr>
        <w:t xml:space="preserve"> el lugar destacado que le corresponde</w:t>
      </w:r>
      <w:r w:rsidR="00D75BB6" w:rsidRPr="005A1694">
        <w:rPr>
          <w:rFonts w:asciiTheme="majorHAnsi" w:hAnsiTheme="majorHAnsi" w:cs="Noteworthy Light"/>
          <w:lang w:val="es-ES"/>
        </w:rPr>
        <w:t xml:space="preserve"> al Poder Judicial</w:t>
      </w:r>
      <w:r w:rsidRPr="005A1694">
        <w:rPr>
          <w:rFonts w:asciiTheme="majorHAnsi" w:hAnsiTheme="majorHAnsi" w:cs="Noteworthy Light"/>
          <w:lang w:val="es-ES"/>
        </w:rPr>
        <w:t xml:space="preserve"> entre los poderes del Estado y, en particular, </w:t>
      </w:r>
      <w:r w:rsidR="008946C4" w:rsidRPr="005A1694">
        <w:rPr>
          <w:rFonts w:asciiTheme="majorHAnsi" w:hAnsiTheme="majorHAnsi" w:cs="Noteworthy Light"/>
          <w:lang w:val="es-ES"/>
        </w:rPr>
        <w:t>in</w:t>
      </w:r>
      <w:r w:rsidR="00D75BB6" w:rsidRPr="005A1694">
        <w:rPr>
          <w:rFonts w:asciiTheme="majorHAnsi" w:hAnsiTheme="majorHAnsi" w:cs="Noteworthy Light"/>
          <w:lang w:val="es-ES"/>
        </w:rPr>
        <w:t>formando</w:t>
      </w:r>
      <w:r w:rsidR="008D263B" w:rsidRPr="005A1694">
        <w:rPr>
          <w:rFonts w:asciiTheme="majorHAnsi" w:hAnsiTheme="majorHAnsi" w:cs="Noteworthy Light"/>
          <w:lang w:val="es-ES"/>
        </w:rPr>
        <w:t xml:space="preserve"> permanentemente al Pleno</w:t>
      </w:r>
      <w:r w:rsidR="00555055" w:rsidRPr="005A1694">
        <w:rPr>
          <w:rFonts w:asciiTheme="majorHAnsi" w:hAnsiTheme="majorHAnsi" w:cs="Noteworthy Light"/>
          <w:lang w:val="es-ES"/>
        </w:rPr>
        <w:t xml:space="preserve"> </w:t>
      </w:r>
      <w:r w:rsidR="008946C4" w:rsidRPr="005A1694">
        <w:rPr>
          <w:rFonts w:asciiTheme="majorHAnsi" w:hAnsiTheme="majorHAnsi" w:cs="Noteworthy Light"/>
          <w:lang w:val="es-ES"/>
        </w:rPr>
        <w:t>sobre l</w:t>
      </w:r>
      <w:r w:rsidR="00D75BB6" w:rsidRPr="005A1694">
        <w:rPr>
          <w:rFonts w:asciiTheme="majorHAnsi" w:hAnsiTheme="majorHAnsi" w:cs="Noteworthy Light"/>
          <w:lang w:val="es-ES"/>
        </w:rPr>
        <w:t>a</w:t>
      </w:r>
      <w:r w:rsidR="008946C4" w:rsidRPr="005A1694">
        <w:rPr>
          <w:rFonts w:asciiTheme="majorHAnsi" w:hAnsiTheme="majorHAnsi" w:cs="Noteworthy Light"/>
          <w:lang w:val="es-ES"/>
        </w:rPr>
        <w:t xml:space="preserve"> legalidad y constitucionalidad de </w:t>
      </w:r>
      <w:r w:rsidR="00555055" w:rsidRPr="005A1694">
        <w:rPr>
          <w:rFonts w:asciiTheme="majorHAnsi" w:hAnsiTheme="majorHAnsi" w:cs="Noteworthy Light"/>
          <w:lang w:val="es-ES"/>
        </w:rPr>
        <w:t xml:space="preserve">numerosos proyectos de ley </w:t>
      </w:r>
      <w:r w:rsidR="00D75BB6" w:rsidRPr="005A1694">
        <w:rPr>
          <w:rFonts w:asciiTheme="majorHAnsi" w:hAnsiTheme="majorHAnsi" w:cs="Noteworthy Light"/>
          <w:lang w:val="es-ES"/>
        </w:rPr>
        <w:t>relativos a la</w:t>
      </w:r>
      <w:r w:rsidR="00555055" w:rsidRPr="005A1694">
        <w:rPr>
          <w:rFonts w:asciiTheme="majorHAnsi" w:hAnsiTheme="majorHAnsi" w:cs="Noteworthy Light"/>
          <w:lang w:val="es-ES"/>
        </w:rPr>
        <w:t xml:space="preserve"> organización y atribuciones de los tribunale</w:t>
      </w:r>
      <w:r w:rsidR="00904B56" w:rsidRPr="005A1694">
        <w:rPr>
          <w:rFonts w:asciiTheme="majorHAnsi" w:hAnsiTheme="majorHAnsi" w:cs="Noteworthy Light"/>
          <w:lang w:val="es-ES"/>
        </w:rPr>
        <w:t>s de justicia</w:t>
      </w:r>
      <w:r w:rsidR="00D75BB6" w:rsidRPr="005A1694">
        <w:rPr>
          <w:rFonts w:asciiTheme="majorHAnsi" w:hAnsiTheme="majorHAnsi" w:cs="Noteworthy Light"/>
          <w:lang w:val="es-ES"/>
        </w:rPr>
        <w:t>, en virtud de la facult</w:t>
      </w:r>
      <w:r w:rsidR="003460FA" w:rsidRPr="005A1694">
        <w:rPr>
          <w:rFonts w:asciiTheme="majorHAnsi" w:hAnsiTheme="majorHAnsi" w:cs="Noteworthy Light"/>
          <w:lang w:val="es-ES"/>
        </w:rPr>
        <w:t>ad contemplada en el artículo 77</w:t>
      </w:r>
      <w:r w:rsidR="00D75BB6" w:rsidRPr="005A1694">
        <w:rPr>
          <w:rFonts w:asciiTheme="majorHAnsi" w:hAnsiTheme="majorHAnsi" w:cs="Noteworthy Light"/>
          <w:lang w:val="es-ES"/>
        </w:rPr>
        <w:t xml:space="preserve"> de la CPR</w:t>
      </w:r>
      <w:r w:rsidR="004D2FEB" w:rsidRPr="005A1694">
        <w:rPr>
          <w:rFonts w:asciiTheme="majorHAnsi" w:hAnsiTheme="majorHAnsi" w:cs="Noteworthy Light"/>
          <w:lang w:val="es-ES"/>
        </w:rPr>
        <w:t>.</w:t>
      </w:r>
    </w:p>
    <w:p w14:paraId="47930A4C" w14:textId="471E7351" w:rsidR="00B8736F" w:rsidRPr="005A1694" w:rsidRDefault="004D2FEB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 xml:space="preserve"> A</w:t>
      </w:r>
      <w:r w:rsidR="006D224F" w:rsidRPr="005A1694">
        <w:rPr>
          <w:rFonts w:asciiTheme="majorHAnsi" w:hAnsiTheme="majorHAnsi" w:cs="Noteworthy Light"/>
          <w:lang w:val="es-ES"/>
        </w:rPr>
        <w:t xml:space="preserve">simismo, </w:t>
      </w:r>
      <w:r w:rsidR="008D263B" w:rsidRPr="005A1694">
        <w:rPr>
          <w:rFonts w:asciiTheme="majorHAnsi" w:hAnsiTheme="majorHAnsi" w:cs="Noteworthy Light"/>
          <w:lang w:val="es-ES"/>
        </w:rPr>
        <w:t>ejercí</w:t>
      </w:r>
      <w:r w:rsidR="00C40FA8" w:rsidRPr="005A1694">
        <w:rPr>
          <w:rFonts w:asciiTheme="majorHAnsi" w:hAnsiTheme="majorHAnsi" w:cs="Noteworthy Light"/>
          <w:lang w:val="es-ES"/>
        </w:rPr>
        <w:t xml:space="preserve"> como</w:t>
      </w:r>
      <w:r w:rsidR="008C17AD" w:rsidRPr="005A1694">
        <w:rPr>
          <w:rFonts w:asciiTheme="majorHAnsi" w:hAnsiTheme="majorHAnsi" w:cs="Noteworthy Light"/>
          <w:lang w:val="es-ES"/>
        </w:rPr>
        <w:t xml:space="preserve"> ministro y presidente d</w:t>
      </w:r>
      <w:r w:rsidR="00904B56" w:rsidRPr="005A1694">
        <w:rPr>
          <w:rFonts w:asciiTheme="majorHAnsi" w:hAnsiTheme="majorHAnsi" w:cs="Noteworthy Light"/>
          <w:lang w:val="es-ES"/>
        </w:rPr>
        <w:t>el primer tribunal ambiental de</w:t>
      </w:r>
      <w:r w:rsidR="00C40FA8" w:rsidRPr="005A1694">
        <w:rPr>
          <w:rFonts w:asciiTheme="majorHAnsi" w:hAnsiTheme="majorHAnsi" w:cs="Noteworthy Light"/>
          <w:lang w:val="es-ES"/>
        </w:rPr>
        <w:t xml:space="preserve"> nuestro país, </w:t>
      </w:r>
      <w:r w:rsidR="00555055" w:rsidRPr="005A1694">
        <w:rPr>
          <w:rFonts w:asciiTheme="majorHAnsi" w:hAnsiTheme="majorHAnsi" w:cs="Noteworthy Light"/>
          <w:lang w:val="es-ES"/>
        </w:rPr>
        <w:t xml:space="preserve">teniendo </w:t>
      </w:r>
      <w:r w:rsidR="00C40FA8" w:rsidRPr="005A1694">
        <w:rPr>
          <w:rFonts w:asciiTheme="majorHAnsi" w:hAnsiTheme="majorHAnsi" w:cs="Noteworthy Light"/>
          <w:lang w:val="es-ES"/>
        </w:rPr>
        <w:t>la satisfacción</w:t>
      </w:r>
      <w:r w:rsidR="00555055" w:rsidRPr="005A1694">
        <w:rPr>
          <w:rFonts w:asciiTheme="majorHAnsi" w:hAnsiTheme="majorHAnsi" w:cs="Noteworthy Light"/>
          <w:lang w:val="es-ES"/>
        </w:rPr>
        <w:t xml:space="preserve"> de haber logrado </w:t>
      </w:r>
      <w:r w:rsidR="004B3658" w:rsidRPr="005A1694">
        <w:rPr>
          <w:rFonts w:asciiTheme="majorHAnsi" w:hAnsiTheme="majorHAnsi" w:cs="Noteworthy Light"/>
          <w:lang w:val="es-ES"/>
        </w:rPr>
        <w:t>su</w:t>
      </w:r>
      <w:r w:rsidR="00C40FA8" w:rsidRPr="005A1694">
        <w:rPr>
          <w:rFonts w:asciiTheme="majorHAnsi" w:hAnsiTheme="majorHAnsi" w:cs="Noteworthy Light"/>
          <w:lang w:val="es-ES"/>
        </w:rPr>
        <w:t xml:space="preserve"> </w:t>
      </w:r>
      <w:r w:rsidR="008946C4" w:rsidRPr="005A1694">
        <w:rPr>
          <w:rFonts w:asciiTheme="majorHAnsi" w:hAnsiTheme="majorHAnsi" w:cs="Noteworthy Light"/>
          <w:lang w:val="es-ES"/>
        </w:rPr>
        <w:t>instalación y funcionamiento</w:t>
      </w:r>
      <w:r w:rsidR="00AF3006" w:rsidRPr="005A1694">
        <w:rPr>
          <w:rFonts w:asciiTheme="majorHAnsi" w:hAnsiTheme="majorHAnsi" w:cs="Noteworthy Light"/>
          <w:lang w:val="es-ES"/>
        </w:rPr>
        <w:t>, y</w:t>
      </w:r>
      <w:r w:rsidR="00C40FA8" w:rsidRPr="005A1694">
        <w:rPr>
          <w:rFonts w:asciiTheme="majorHAnsi" w:hAnsiTheme="majorHAnsi" w:cs="Noteworthy Light"/>
          <w:lang w:val="es-ES"/>
        </w:rPr>
        <w:t xml:space="preserve"> </w:t>
      </w:r>
      <w:r w:rsidR="00904B56" w:rsidRPr="005A1694">
        <w:rPr>
          <w:rFonts w:asciiTheme="majorHAnsi" w:hAnsiTheme="majorHAnsi" w:cs="Noteworthy Light"/>
          <w:lang w:val="es-ES"/>
        </w:rPr>
        <w:t>resolver responsablemente</w:t>
      </w:r>
      <w:r w:rsidRPr="005A1694">
        <w:rPr>
          <w:rFonts w:asciiTheme="majorHAnsi" w:hAnsiTheme="majorHAnsi" w:cs="Noteworthy Light"/>
          <w:lang w:val="es-ES"/>
        </w:rPr>
        <w:t xml:space="preserve"> conflictos </w:t>
      </w:r>
      <w:r w:rsidR="008D263B" w:rsidRPr="005A1694">
        <w:rPr>
          <w:rFonts w:asciiTheme="majorHAnsi" w:hAnsiTheme="majorHAnsi" w:cs="Noteworthy Light"/>
          <w:lang w:val="es-ES"/>
        </w:rPr>
        <w:t>medio ambientales</w:t>
      </w:r>
      <w:r w:rsidRPr="005A1694">
        <w:rPr>
          <w:rFonts w:asciiTheme="majorHAnsi" w:hAnsiTheme="majorHAnsi" w:cs="Noteworthy Light"/>
          <w:lang w:val="es-ES"/>
        </w:rPr>
        <w:t xml:space="preserve"> relevantes para el país</w:t>
      </w:r>
      <w:r w:rsidR="00904B56" w:rsidRPr="005A1694">
        <w:rPr>
          <w:rFonts w:asciiTheme="majorHAnsi" w:hAnsiTheme="majorHAnsi" w:cs="Noteworthy Light"/>
          <w:lang w:val="es-ES"/>
        </w:rPr>
        <w:t>,</w:t>
      </w:r>
      <w:r w:rsidR="00D35567" w:rsidRPr="005A1694">
        <w:rPr>
          <w:rFonts w:asciiTheme="majorHAnsi" w:hAnsiTheme="majorHAnsi" w:cs="Noteworthy Light"/>
          <w:lang w:val="es-ES"/>
        </w:rPr>
        <w:t xml:space="preserve"> </w:t>
      </w:r>
      <w:r w:rsidR="008D263B" w:rsidRPr="005A1694">
        <w:rPr>
          <w:rFonts w:asciiTheme="majorHAnsi" w:hAnsiTheme="majorHAnsi" w:cs="Noteworthy Light"/>
          <w:lang w:val="es-ES"/>
        </w:rPr>
        <w:t>en base a</w:t>
      </w:r>
      <w:r w:rsidR="00C62922" w:rsidRPr="005A1694">
        <w:rPr>
          <w:rFonts w:asciiTheme="majorHAnsi" w:hAnsiTheme="majorHAnsi" w:cs="Noteworthy Light"/>
          <w:lang w:val="es-ES"/>
        </w:rPr>
        <w:t xml:space="preserve"> </w:t>
      </w:r>
      <w:r w:rsidR="000B74B0" w:rsidRPr="005A1694">
        <w:rPr>
          <w:rFonts w:asciiTheme="majorHAnsi" w:hAnsiTheme="majorHAnsi" w:cs="Noteworthy Light"/>
          <w:lang w:val="es-ES"/>
        </w:rPr>
        <w:t>argumentos</w:t>
      </w:r>
      <w:r w:rsidR="002B5FA2" w:rsidRPr="005A1694">
        <w:rPr>
          <w:rFonts w:asciiTheme="majorHAnsi" w:hAnsiTheme="majorHAnsi" w:cs="Noteworthy Light"/>
          <w:lang w:val="es-ES"/>
        </w:rPr>
        <w:t xml:space="preserve"> jurídico</w:t>
      </w:r>
      <w:r w:rsidR="00176E01">
        <w:rPr>
          <w:rFonts w:asciiTheme="majorHAnsi" w:hAnsiTheme="majorHAnsi" w:cs="Noteworthy Light"/>
          <w:lang w:val="es-ES"/>
        </w:rPr>
        <w:t>s y científico-técnico</w:t>
      </w:r>
      <w:bookmarkStart w:id="0" w:name="_GoBack"/>
      <w:bookmarkEnd w:id="0"/>
      <w:r w:rsidR="00C62922" w:rsidRPr="005A1694">
        <w:rPr>
          <w:rFonts w:asciiTheme="majorHAnsi" w:hAnsiTheme="majorHAnsi" w:cs="Noteworthy Light"/>
          <w:lang w:val="es-ES"/>
        </w:rPr>
        <w:t>s</w:t>
      </w:r>
      <w:r w:rsidRPr="005A1694">
        <w:rPr>
          <w:rFonts w:asciiTheme="majorHAnsi" w:hAnsiTheme="majorHAnsi" w:cs="Noteworthy Light"/>
          <w:lang w:val="es-ES"/>
        </w:rPr>
        <w:t>.</w:t>
      </w:r>
    </w:p>
    <w:p w14:paraId="3297A347" w14:textId="1F11212C" w:rsidR="00287905" w:rsidRPr="00C90F66" w:rsidRDefault="007630BC" w:rsidP="00C90F66">
      <w:pPr>
        <w:pStyle w:val="Prrafodelista"/>
        <w:widowControl w:val="0"/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0" w:firstLine="0"/>
        <w:jc w:val="both"/>
        <w:rPr>
          <w:rFonts w:asciiTheme="majorHAnsi" w:hAnsiTheme="majorHAnsi" w:cs="Noteworthy Light"/>
          <w:lang w:val="es-ES"/>
        </w:rPr>
      </w:pPr>
      <w:r w:rsidRPr="00C90F66">
        <w:rPr>
          <w:rFonts w:asciiTheme="majorHAnsi" w:hAnsiTheme="majorHAnsi" w:cs="Noteworthy Light"/>
          <w:lang w:val="es-ES"/>
        </w:rPr>
        <w:t>P</w:t>
      </w:r>
      <w:r w:rsidR="009F7E93" w:rsidRPr="00C90F66">
        <w:rPr>
          <w:rFonts w:asciiTheme="majorHAnsi" w:hAnsiTheme="majorHAnsi" w:cs="Noteworthy Light"/>
          <w:lang w:val="es-ES"/>
        </w:rPr>
        <w:t>ostulo</w:t>
      </w:r>
      <w:r w:rsidR="002803EB" w:rsidRPr="00C90F66">
        <w:rPr>
          <w:rFonts w:asciiTheme="majorHAnsi" w:hAnsiTheme="majorHAnsi" w:cs="Noteworthy Light"/>
          <w:lang w:val="es-ES"/>
        </w:rPr>
        <w:t xml:space="preserve"> al cargo de ministro, </w:t>
      </w:r>
      <w:r w:rsidR="00FB032D" w:rsidRPr="00C90F66">
        <w:rPr>
          <w:rFonts w:asciiTheme="majorHAnsi" w:hAnsiTheme="majorHAnsi" w:cs="Noteworthy Light"/>
          <w:lang w:val="es-ES"/>
        </w:rPr>
        <w:t>de acuerdo</w:t>
      </w:r>
      <w:r w:rsidR="002803EB" w:rsidRPr="00C90F66">
        <w:rPr>
          <w:rFonts w:asciiTheme="majorHAnsi" w:hAnsiTheme="majorHAnsi" w:cs="Noteworthy Light"/>
          <w:lang w:val="es-ES"/>
        </w:rPr>
        <w:t xml:space="preserve"> a</w:t>
      </w:r>
      <w:r w:rsidR="00287905" w:rsidRPr="00C90F66">
        <w:rPr>
          <w:rFonts w:asciiTheme="majorHAnsi" w:hAnsiTheme="majorHAnsi" w:cs="Noteworthy Light"/>
          <w:lang w:val="es-ES"/>
        </w:rPr>
        <w:t xml:space="preserve"> </w:t>
      </w:r>
      <w:r w:rsidR="002803EB" w:rsidRPr="00C90F66">
        <w:rPr>
          <w:rFonts w:asciiTheme="majorHAnsi" w:hAnsiTheme="majorHAnsi" w:cs="Noteworthy Light"/>
          <w:lang w:val="es-ES"/>
        </w:rPr>
        <w:t xml:space="preserve">mis </w:t>
      </w:r>
      <w:r w:rsidR="00C90F66" w:rsidRPr="00C90F66">
        <w:rPr>
          <w:rFonts w:asciiTheme="majorHAnsi" w:hAnsiTheme="majorHAnsi" w:cs="Noteworthy Light"/>
          <w:lang w:val="es-ES"/>
        </w:rPr>
        <w:t xml:space="preserve">posiciones y </w:t>
      </w:r>
      <w:r w:rsidR="002803EB" w:rsidRPr="00C90F66">
        <w:rPr>
          <w:rFonts w:asciiTheme="majorHAnsi" w:hAnsiTheme="majorHAnsi" w:cs="Noteworthy Light"/>
          <w:lang w:val="es-ES"/>
        </w:rPr>
        <w:t>convicciones</w:t>
      </w:r>
      <w:r w:rsidR="00C90F66" w:rsidRPr="00C90F66">
        <w:rPr>
          <w:rFonts w:asciiTheme="majorHAnsi" w:hAnsiTheme="majorHAnsi" w:cs="Noteworthy Light"/>
          <w:lang w:val="es-ES"/>
        </w:rPr>
        <w:t xml:space="preserve"> políticas independientes</w:t>
      </w:r>
      <w:r w:rsidR="00FB032D" w:rsidRPr="00C90F66">
        <w:rPr>
          <w:rFonts w:asciiTheme="majorHAnsi" w:hAnsiTheme="majorHAnsi" w:cs="Noteworthy Light"/>
          <w:lang w:val="es-ES"/>
        </w:rPr>
        <w:t>,</w:t>
      </w:r>
      <w:r w:rsidR="00E20FA1" w:rsidRPr="00C90F66">
        <w:rPr>
          <w:rFonts w:asciiTheme="majorHAnsi" w:hAnsiTheme="majorHAnsi" w:cs="Noteworthy Light"/>
          <w:lang w:val="es-ES"/>
        </w:rPr>
        <w:t xml:space="preserve"> </w:t>
      </w:r>
      <w:r w:rsidR="00421984" w:rsidRPr="00C90F66">
        <w:rPr>
          <w:rFonts w:asciiTheme="majorHAnsi" w:hAnsiTheme="majorHAnsi" w:cs="Noteworthy Light"/>
          <w:lang w:val="es-ES"/>
        </w:rPr>
        <w:t>sustenta</w:t>
      </w:r>
      <w:r w:rsidR="00703528" w:rsidRPr="00C90F66">
        <w:rPr>
          <w:rFonts w:asciiTheme="majorHAnsi" w:hAnsiTheme="majorHAnsi" w:cs="Noteworthy Light"/>
          <w:lang w:val="es-ES"/>
        </w:rPr>
        <w:t>da</w:t>
      </w:r>
      <w:r w:rsidR="002803EB" w:rsidRPr="00C90F66">
        <w:rPr>
          <w:rFonts w:asciiTheme="majorHAnsi" w:hAnsiTheme="majorHAnsi" w:cs="Noteworthy Light"/>
          <w:lang w:val="es-ES"/>
        </w:rPr>
        <w:t xml:space="preserve">s </w:t>
      </w:r>
      <w:r w:rsidR="008D263B" w:rsidRPr="00C90F66">
        <w:rPr>
          <w:rFonts w:asciiTheme="majorHAnsi" w:hAnsiTheme="majorHAnsi" w:cs="Noteworthy Light"/>
          <w:lang w:val="es-ES"/>
        </w:rPr>
        <w:t>en mi</w:t>
      </w:r>
      <w:r w:rsidR="00E20FA1" w:rsidRPr="00C90F66">
        <w:rPr>
          <w:rFonts w:asciiTheme="majorHAnsi" w:hAnsiTheme="majorHAnsi" w:cs="Noteworthy Light"/>
          <w:lang w:val="es-ES"/>
        </w:rPr>
        <w:t xml:space="preserve"> </w:t>
      </w:r>
      <w:r w:rsidR="00517F7C">
        <w:rPr>
          <w:rFonts w:asciiTheme="majorHAnsi" w:hAnsiTheme="majorHAnsi" w:cs="Noteworthy Light"/>
          <w:lang w:val="es-ES"/>
        </w:rPr>
        <w:t xml:space="preserve">propia </w:t>
      </w:r>
      <w:r w:rsidR="0025428B" w:rsidRPr="00C90F66">
        <w:rPr>
          <w:rFonts w:asciiTheme="majorHAnsi" w:hAnsiTheme="majorHAnsi" w:cs="Noteworthy Light"/>
          <w:lang w:val="es-ES"/>
        </w:rPr>
        <w:t>formación</w:t>
      </w:r>
      <w:r w:rsidR="00C90F66" w:rsidRPr="00C90F66">
        <w:rPr>
          <w:rFonts w:asciiTheme="majorHAnsi" w:hAnsiTheme="majorHAnsi" w:cs="Noteworthy Light"/>
          <w:lang w:val="es-ES"/>
        </w:rPr>
        <w:t xml:space="preserve"> desde la politología,</w:t>
      </w:r>
      <w:r w:rsidR="00703528" w:rsidRPr="00C90F66">
        <w:rPr>
          <w:rFonts w:asciiTheme="majorHAnsi" w:hAnsiTheme="majorHAnsi" w:cs="Noteworthy Light"/>
          <w:lang w:val="es-ES"/>
        </w:rPr>
        <w:t xml:space="preserve"> </w:t>
      </w:r>
      <w:r w:rsidR="0025428B" w:rsidRPr="00C90F66">
        <w:rPr>
          <w:rFonts w:asciiTheme="majorHAnsi" w:hAnsiTheme="majorHAnsi" w:cs="Noteworthy Light"/>
          <w:lang w:val="es-ES"/>
        </w:rPr>
        <w:t>el</w:t>
      </w:r>
      <w:r w:rsidR="00B8736F" w:rsidRPr="00C90F66">
        <w:rPr>
          <w:rFonts w:asciiTheme="majorHAnsi" w:hAnsiTheme="majorHAnsi" w:cs="Noteworthy Light"/>
          <w:lang w:val="es-ES"/>
        </w:rPr>
        <w:t xml:space="preserve"> derecho</w:t>
      </w:r>
      <w:r w:rsidR="00910E1A" w:rsidRPr="00C90F66">
        <w:rPr>
          <w:rFonts w:asciiTheme="majorHAnsi" w:hAnsiTheme="majorHAnsi" w:cs="Noteworthy Light"/>
          <w:lang w:val="es-ES"/>
        </w:rPr>
        <w:t xml:space="preserve"> constitucional</w:t>
      </w:r>
      <w:r w:rsidR="00B8736F" w:rsidRPr="00C90F66">
        <w:rPr>
          <w:rFonts w:asciiTheme="majorHAnsi" w:hAnsiTheme="majorHAnsi" w:cs="Noteworthy Light"/>
          <w:lang w:val="es-ES"/>
        </w:rPr>
        <w:t>,</w:t>
      </w:r>
      <w:r w:rsidR="00A256B2" w:rsidRPr="00C90F66">
        <w:rPr>
          <w:rFonts w:asciiTheme="majorHAnsi" w:hAnsiTheme="majorHAnsi" w:cs="Noteworthy Light"/>
          <w:lang w:val="es-ES"/>
        </w:rPr>
        <w:t xml:space="preserve"> </w:t>
      </w:r>
      <w:r w:rsidR="00C90F66">
        <w:rPr>
          <w:rFonts w:asciiTheme="majorHAnsi" w:hAnsiTheme="majorHAnsi" w:cs="Noteworthy Light"/>
          <w:lang w:val="es-ES"/>
        </w:rPr>
        <w:t>la adscripción</w:t>
      </w:r>
      <w:r w:rsidR="00214ED5" w:rsidRPr="00C90F66">
        <w:rPr>
          <w:rFonts w:asciiTheme="majorHAnsi" w:hAnsiTheme="majorHAnsi" w:cs="Noteworthy Light"/>
          <w:lang w:val="es-ES"/>
        </w:rPr>
        <w:t xml:space="preserve"> </w:t>
      </w:r>
      <w:r w:rsidR="00C90F66" w:rsidRPr="00C90F66">
        <w:rPr>
          <w:rFonts w:asciiTheme="majorHAnsi" w:hAnsiTheme="majorHAnsi" w:cs="Noteworthy Light"/>
          <w:lang w:val="es-ES"/>
        </w:rPr>
        <w:t>al constitucionalismo</w:t>
      </w:r>
      <w:r w:rsidR="00013315">
        <w:rPr>
          <w:rFonts w:asciiTheme="majorHAnsi" w:hAnsiTheme="majorHAnsi" w:cs="Noteworthy Light"/>
          <w:lang w:val="es-ES"/>
        </w:rPr>
        <w:t xml:space="preserve">, </w:t>
      </w:r>
      <w:r w:rsidR="00C90F66">
        <w:rPr>
          <w:rFonts w:asciiTheme="majorHAnsi" w:hAnsiTheme="majorHAnsi" w:cs="Noteworthy Light"/>
          <w:lang w:val="es-ES"/>
        </w:rPr>
        <w:t>mi adhesión</w:t>
      </w:r>
      <w:r w:rsidR="00C90F66" w:rsidRPr="00C90F66">
        <w:rPr>
          <w:rFonts w:asciiTheme="majorHAnsi" w:hAnsiTheme="majorHAnsi" w:cs="Noteworthy Light"/>
          <w:lang w:val="es-ES"/>
        </w:rPr>
        <w:t xml:space="preserve"> </w:t>
      </w:r>
      <w:r w:rsidR="008D263B" w:rsidRPr="00C90F66">
        <w:rPr>
          <w:rFonts w:asciiTheme="majorHAnsi" w:hAnsiTheme="majorHAnsi" w:cs="Noteworthy Light"/>
          <w:lang w:val="es-ES"/>
        </w:rPr>
        <w:t>republicana a</w:t>
      </w:r>
      <w:r w:rsidR="00214ED5" w:rsidRPr="00C90F66">
        <w:rPr>
          <w:rFonts w:asciiTheme="majorHAnsi" w:hAnsiTheme="majorHAnsi" w:cs="Noteworthy Light"/>
          <w:lang w:val="es-ES"/>
        </w:rPr>
        <w:t xml:space="preserve"> la institucionalidad</w:t>
      </w:r>
      <w:r w:rsidR="007D6E46" w:rsidRPr="00C90F66">
        <w:rPr>
          <w:rFonts w:asciiTheme="majorHAnsi" w:hAnsiTheme="majorHAnsi" w:cs="Noteworthy Light"/>
          <w:lang w:val="es-ES"/>
        </w:rPr>
        <w:t xml:space="preserve"> del E</w:t>
      </w:r>
      <w:r w:rsidR="00703528" w:rsidRPr="00C90F66">
        <w:rPr>
          <w:rFonts w:asciiTheme="majorHAnsi" w:hAnsiTheme="majorHAnsi" w:cs="Noteworthy Light"/>
          <w:lang w:val="es-ES"/>
        </w:rPr>
        <w:t xml:space="preserve">stado y en mi </w:t>
      </w:r>
      <w:r w:rsidR="00214ED5" w:rsidRPr="00C90F66">
        <w:rPr>
          <w:rFonts w:asciiTheme="majorHAnsi" w:hAnsiTheme="majorHAnsi" w:cs="Noteworthy Light"/>
          <w:lang w:val="es-ES"/>
        </w:rPr>
        <w:t>compromiso con el desarrollo político, ec</w:t>
      </w:r>
      <w:r w:rsidR="00D56F71" w:rsidRPr="00C90F66">
        <w:rPr>
          <w:rFonts w:asciiTheme="majorHAnsi" w:hAnsiTheme="majorHAnsi" w:cs="Noteworthy Light"/>
          <w:lang w:val="es-ES"/>
        </w:rPr>
        <w:t>onómico, social y cultural de nuestra</w:t>
      </w:r>
      <w:r w:rsidR="00214ED5" w:rsidRPr="00C90F66">
        <w:rPr>
          <w:rFonts w:asciiTheme="majorHAnsi" w:hAnsiTheme="majorHAnsi" w:cs="Noteworthy Light"/>
          <w:lang w:val="es-ES"/>
        </w:rPr>
        <w:t xml:space="preserve"> comunidad nacional</w:t>
      </w:r>
      <w:r w:rsidR="00B8736F" w:rsidRPr="00C90F66">
        <w:rPr>
          <w:rFonts w:asciiTheme="majorHAnsi" w:hAnsiTheme="majorHAnsi" w:cs="Noteworthy Light"/>
          <w:lang w:val="es-ES"/>
        </w:rPr>
        <w:t>.</w:t>
      </w:r>
      <w:r w:rsidR="00E20FA1" w:rsidRPr="00C90F66">
        <w:rPr>
          <w:rFonts w:asciiTheme="majorHAnsi" w:hAnsiTheme="majorHAnsi" w:cs="Noteworthy Light"/>
          <w:lang w:val="es-ES"/>
        </w:rPr>
        <w:t xml:space="preserve"> </w:t>
      </w:r>
      <w:r w:rsidR="00DE1D66">
        <w:rPr>
          <w:rFonts w:asciiTheme="majorHAnsi" w:hAnsiTheme="majorHAnsi" w:cs="Noteworthy Light"/>
          <w:lang w:val="es-ES"/>
        </w:rPr>
        <w:t xml:space="preserve">En este sentido y siguiendo a Gustavo Zagrebelky (ex Pdte de la Corte Constitucional de Italia) asumo el derecho constitucional  como un conjunto de principios ordinativos de la sociedad a los cuales se adhiere. </w:t>
      </w:r>
      <w:r w:rsidR="00E20FA1" w:rsidRPr="00C90F66">
        <w:rPr>
          <w:rFonts w:asciiTheme="majorHAnsi" w:hAnsiTheme="majorHAnsi" w:cs="Noteworthy Light"/>
          <w:lang w:val="es-ES"/>
        </w:rPr>
        <w:t>Desde estas convicciones he impartido la docencia y ejercido la profesión de abogado, incluso como informante en derecho y como litigante ante el propio Tribunal Constitucional.</w:t>
      </w:r>
      <w:r w:rsidR="00683CF5" w:rsidRPr="00C90F66">
        <w:rPr>
          <w:rFonts w:asciiTheme="majorHAnsi" w:hAnsiTheme="majorHAnsi" w:cs="Noteworthy Light"/>
          <w:lang w:val="es-ES"/>
        </w:rPr>
        <w:t xml:space="preserve"> </w:t>
      </w:r>
    </w:p>
    <w:p w14:paraId="3DEEA3A2" w14:textId="5D93618A" w:rsidR="00C85CAE" w:rsidRPr="005A1694" w:rsidRDefault="00E20FA1" w:rsidP="00517F7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lastRenderedPageBreak/>
        <w:t>Como sabemos, e</w:t>
      </w:r>
      <w:r w:rsidR="00A63819" w:rsidRPr="005A1694">
        <w:rPr>
          <w:rFonts w:asciiTheme="majorHAnsi" w:hAnsiTheme="majorHAnsi" w:cs="Noteworthy Light"/>
          <w:lang w:val="es-ES"/>
        </w:rPr>
        <w:t xml:space="preserve">l </w:t>
      </w:r>
      <w:r w:rsidR="00490D51" w:rsidRPr="005A1694">
        <w:rPr>
          <w:rFonts w:asciiTheme="majorHAnsi" w:hAnsiTheme="majorHAnsi" w:cs="Noteworthy Light"/>
          <w:lang w:val="es-ES"/>
        </w:rPr>
        <w:t xml:space="preserve">constitucionalismo es </w:t>
      </w:r>
      <w:r w:rsidR="00D75BB6" w:rsidRPr="005A1694">
        <w:rPr>
          <w:rFonts w:asciiTheme="majorHAnsi" w:hAnsiTheme="majorHAnsi" w:cs="Noteworthy Light"/>
          <w:lang w:val="es-ES"/>
        </w:rPr>
        <w:t>un</w:t>
      </w:r>
      <w:r w:rsidR="003460FA" w:rsidRPr="005A1694">
        <w:rPr>
          <w:rFonts w:asciiTheme="majorHAnsi" w:hAnsiTheme="majorHAnsi" w:cs="Noteworthy Light"/>
          <w:lang w:val="es-ES"/>
        </w:rPr>
        <w:t xml:space="preserve">a corriente filosófico-política, </w:t>
      </w:r>
      <w:r w:rsidR="00257E11" w:rsidRPr="005A1694">
        <w:rPr>
          <w:rFonts w:asciiTheme="majorHAnsi" w:hAnsiTheme="majorHAnsi" w:cs="Noteworthy Light"/>
          <w:lang w:val="es-ES"/>
        </w:rPr>
        <w:t xml:space="preserve">una </w:t>
      </w:r>
      <w:r w:rsidR="00D75BB6" w:rsidRPr="005A1694">
        <w:rPr>
          <w:rFonts w:asciiTheme="majorHAnsi" w:hAnsiTheme="majorHAnsi" w:cs="Noteworthy Light"/>
          <w:lang w:val="es-ES"/>
        </w:rPr>
        <w:t>concepción</w:t>
      </w:r>
      <w:r w:rsidR="00D35567" w:rsidRPr="005A1694">
        <w:rPr>
          <w:rFonts w:asciiTheme="majorHAnsi" w:hAnsiTheme="majorHAnsi" w:cs="Noteworthy Light"/>
          <w:lang w:val="es-ES"/>
        </w:rPr>
        <w:t xml:space="preserve"> </w:t>
      </w:r>
      <w:r w:rsidR="00480082" w:rsidRPr="005A1694">
        <w:rPr>
          <w:rFonts w:asciiTheme="majorHAnsi" w:hAnsiTheme="majorHAnsi" w:cs="Noteworthy Light"/>
          <w:lang w:val="es-ES"/>
        </w:rPr>
        <w:t>d</w:t>
      </w:r>
      <w:r w:rsidR="00490D51" w:rsidRPr="005A1694">
        <w:rPr>
          <w:rFonts w:asciiTheme="majorHAnsi" w:hAnsiTheme="majorHAnsi" w:cs="Noteworthy Light"/>
          <w:lang w:val="es-ES"/>
        </w:rPr>
        <w:t>el derecho</w:t>
      </w:r>
      <w:r w:rsidR="002A5419" w:rsidRPr="005A1694">
        <w:rPr>
          <w:rFonts w:asciiTheme="majorHAnsi" w:hAnsiTheme="majorHAnsi" w:cs="Noteworthy Light"/>
          <w:lang w:val="es-ES"/>
        </w:rPr>
        <w:t xml:space="preserve"> </w:t>
      </w:r>
      <w:r w:rsidR="00480082" w:rsidRPr="005A1694">
        <w:rPr>
          <w:rFonts w:asciiTheme="majorHAnsi" w:hAnsiTheme="majorHAnsi" w:cs="Noteworthy Light"/>
          <w:lang w:val="es-ES"/>
        </w:rPr>
        <w:t>y</w:t>
      </w:r>
      <w:r w:rsidR="00D75BB6" w:rsidRPr="005A1694">
        <w:rPr>
          <w:rFonts w:asciiTheme="majorHAnsi" w:hAnsiTheme="majorHAnsi" w:cs="Noteworthy Light"/>
          <w:lang w:val="es-ES"/>
        </w:rPr>
        <w:t xml:space="preserve"> de</w:t>
      </w:r>
      <w:r w:rsidR="00D74FBF" w:rsidRPr="005A1694">
        <w:rPr>
          <w:rFonts w:asciiTheme="majorHAnsi" w:hAnsiTheme="majorHAnsi" w:cs="Noteworthy Light"/>
          <w:lang w:val="es-ES"/>
        </w:rPr>
        <w:t xml:space="preserve"> lo político</w:t>
      </w:r>
      <w:r w:rsidR="00214ED5" w:rsidRPr="005A1694">
        <w:rPr>
          <w:rFonts w:asciiTheme="majorHAnsi" w:hAnsiTheme="majorHAnsi" w:cs="Noteworthy Light"/>
          <w:lang w:val="es-ES"/>
        </w:rPr>
        <w:t xml:space="preserve"> </w:t>
      </w:r>
      <w:r w:rsidR="002A754D" w:rsidRPr="005A1694">
        <w:rPr>
          <w:rFonts w:asciiTheme="majorHAnsi" w:hAnsiTheme="majorHAnsi" w:cs="Noteworthy Light"/>
          <w:lang w:val="es-ES"/>
        </w:rPr>
        <w:t>orientada a</w:t>
      </w:r>
      <w:r w:rsidRPr="005A1694">
        <w:rPr>
          <w:rFonts w:asciiTheme="majorHAnsi" w:hAnsiTheme="majorHAnsi" w:cs="Noteworthy Light"/>
          <w:lang w:val="es-ES"/>
        </w:rPr>
        <w:t xml:space="preserve"> limita</w:t>
      </w:r>
      <w:r w:rsidR="002A754D" w:rsidRPr="005A1694">
        <w:rPr>
          <w:rFonts w:asciiTheme="majorHAnsi" w:hAnsiTheme="majorHAnsi" w:cs="Noteworthy Light"/>
          <w:lang w:val="es-ES"/>
        </w:rPr>
        <w:t>r</w:t>
      </w:r>
      <w:r w:rsidR="00D35567" w:rsidRPr="005A1694">
        <w:rPr>
          <w:rFonts w:asciiTheme="majorHAnsi" w:hAnsiTheme="majorHAnsi" w:cs="Noteworthy Light"/>
          <w:lang w:val="es-ES"/>
        </w:rPr>
        <w:t xml:space="preserve"> los poderes</w:t>
      </w:r>
      <w:r w:rsidRPr="005A1694">
        <w:rPr>
          <w:rFonts w:asciiTheme="majorHAnsi" w:hAnsiTheme="majorHAnsi" w:cs="Noteworthy Light"/>
          <w:lang w:val="es-ES"/>
        </w:rPr>
        <w:t xml:space="preserve"> públicos, garantiza</w:t>
      </w:r>
      <w:r w:rsidR="002A754D" w:rsidRPr="005A1694">
        <w:rPr>
          <w:rFonts w:asciiTheme="majorHAnsi" w:hAnsiTheme="majorHAnsi" w:cs="Noteworthy Light"/>
          <w:lang w:val="es-ES"/>
        </w:rPr>
        <w:t>r</w:t>
      </w:r>
      <w:r w:rsidR="007D6E46" w:rsidRPr="005A1694">
        <w:rPr>
          <w:rFonts w:asciiTheme="majorHAnsi" w:hAnsiTheme="majorHAnsi" w:cs="Noteworthy Light"/>
          <w:lang w:val="es-ES"/>
        </w:rPr>
        <w:t xml:space="preserve"> los derechos fundamentales</w:t>
      </w:r>
      <w:r w:rsidR="00A60254" w:rsidRPr="005A1694">
        <w:rPr>
          <w:rFonts w:asciiTheme="majorHAnsi" w:hAnsiTheme="majorHAnsi" w:cs="Noteworthy Light"/>
          <w:lang w:val="es-ES"/>
        </w:rPr>
        <w:t xml:space="preserve"> y</w:t>
      </w:r>
      <w:r w:rsidRPr="005A1694">
        <w:rPr>
          <w:rFonts w:asciiTheme="majorHAnsi" w:hAnsiTheme="majorHAnsi" w:cs="Noteworthy Light"/>
          <w:lang w:val="es-ES"/>
        </w:rPr>
        <w:t xml:space="preserve"> los valores</w:t>
      </w:r>
      <w:r w:rsidR="006530F3">
        <w:rPr>
          <w:rFonts w:asciiTheme="majorHAnsi" w:hAnsiTheme="majorHAnsi" w:cs="Noteworthy Light"/>
          <w:lang w:val="es-ES"/>
        </w:rPr>
        <w:t xml:space="preserve"> políticos</w:t>
      </w:r>
      <w:r w:rsidR="00013315">
        <w:rPr>
          <w:rFonts w:asciiTheme="majorHAnsi" w:hAnsiTheme="majorHAnsi" w:cs="Noteworthy Light"/>
          <w:lang w:val="es-ES"/>
        </w:rPr>
        <w:t xml:space="preserve"> </w:t>
      </w:r>
      <w:r w:rsidR="006530F3">
        <w:rPr>
          <w:rFonts w:asciiTheme="majorHAnsi" w:hAnsiTheme="majorHAnsi" w:cs="Noteworthy Light"/>
          <w:lang w:val="es-ES"/>
        </w:rPr>
        <w:t>constitucionalizados,</w:t>
      </w:r>
      <w:r w:rsidR="00013315">
        <w:rPr>
          <w:rFonts w:asciiTheme="majorHAnsi" w:hAnsiTheme="majorHAnsi" w:cs="Noteworthy Light"/>
          <w:lang w:val="es-ES"/>
        </w:rPr>
        <w:t xml:space="preserve"> de</w:t>
      </w:r>
      <w:r w:rsidR="00FB032D" w:rsidRPr="005A1694">
        <w:rPr>
          <w:rFonts w:asciiTheme="majorHAnsi" w:hAnsiTheme="majorHAnsi" w:cs="Noteworthy Light"/>
          <w:lang w:val="es-ES"/>
        </w:rPr>
        <w:t xml:space="preserve"> la</w:t>
      </w:r>
      <w:r w:rsidR="00C6247E" w:rsidRPr="005A1694">
        <w:rPr>
          <w:rFonts w:asciiTheme="majorHAnsi" w:hAnsiTheme="majorHAnsi" w:cs="Noteworthy Light"/>
          <w:lang w:val="es-ES"/>
        </w:rPr>
        <w:t xml:space="preserve"> dignidad</w:t>
      </w:r>
      <w:r w:rsidR="00421984" w:rsidRPr="005A1694">
        <w:rPr>
          <w:rFonts w:asciiTheme="majorHAnsi" w:hAnsiTheme="majorHAnsi" w:cs="Noteworthy Light"/>
          <w:lang w:val="es-ES"/>
        </w:rPr>
        <w:t>, la libertad, la igua</w:t>
      </w:r>
      <w:r w:rsidR="008D263B" w:rsidRPr="005A1694">
        <w:rPr>
          <w:rFonts w:asciiTheme="majorHAnsi" w:hAnsiTheme="majorHAnsi" w:cs="Noteworthy Light"/>
          <w:lang w:val="es-ES"/>
        </w:rPr>
        <w:t xml:space="preserve">ldad, </w:t>
      </w:r>
      <w:r w:rsidR="00B04F86" w:rsidRPr="005A1694">
        <w:rPr>
          <w:rFonts w:asciiTheme="majorHAnsi" w:hAnsiTheme="majorHAnsi" w:cs="Noteworthy Light"/>
          <w:lang w:val="es-ES"/>
        </w:rPr>
        <w:t>la solidaridad</w:t>
      </w:r>
      <w:r w:rsidR="00703528" w:rsidRPr="005A1694">
        <w:rPr>
          <w:rFonts w:asciiTheme="majorHAnsi" w:hAnsiTheme="majorHAnsi" w:cs="Noteworthy Light"/>
          <w:lang w:val="es-ES"/>
        </w:rPr>
        <w:t xml:space="preserve">, </w:t>
      </w:r>
      <w:r w:rsidR="00360CEB">
        <w:rPr>
          <w:rFonts w:asciiTheme="majorHAnsi" w:hAnsiTheme="majorHAnsi" w:cs="Noteworthy Light"/>
          <w:lang w:val="es-ES"/>
        </w:rPr>
        <w:t xml:space="preserve">el pluralismo social y político, </w:t>
      </w:r>
      <w:r w:rsidR="00703528" w:rsidRPr="005A1694">
        <w:rPr>
          <w:rFonts w:asciiTheme="majorHAnsi" w:hAnsiTheme="majorHAnsi" w:cs="Noteworthy Light"/>
          <w:lang w:val="es-ES"/>
        </w:rPr>
        <w:t>la justicia</w:t>
      </w:r>
      <w:r w:rsidR="00360CEB">
        <w:rPr>
          <w:rFonts w:asciiTheme="majorHAnsi" w:hAnsiTheme="majorHAnsi" w:cs="Noteworthy Light"/>
          <w:lang w:val="es-ES"/>
        </w:rPr>
        <w:t xml:space="preserve"> social</w:t>
      </w:r>
      <w:r w:rsidR="00B04F86" w:rsidRPr="005A1694">
        <w:rPr>
          <w:rFonts w:asciiTheme="majorHAnsi" w:hAnsiTheme="majorHAnsi" w:cs="Noteworthy Light"/>
          <w:lang w:val="es-ES"/>
        </w:rPr>
        <w:t xml:space="preserve"> y </w:t>
      </w:r>
      <w:r w:rsidR="00C6247E" w:rsidRPr="005A1694">
        <w:rPr>
          <w:rFonts w:asciiTheme="majorHAnsi" w:hAnsiTheme="majorHAnsi" w:cs="Noteworthy Light"/>
          <w:lang w:val="es-ES"/>
        </w:rPr>
        <w:t>el bien común.</w:t>
      </w:r>
      <w:r w:rsidR="00A60254" w:rsidRPr="005A1694">
        <w:rPr>
          <w:rFonts w:asciiTheme="majorHAnsi" w:hAnsiTheme="majorHAnsi" w:cs="Noteworthy Light"/>
          <w:lang w:val="es-ES"/>
        </w:rPr>
        <w:t xml:space="preserve"> </w:t>
      </w:r>
    </w:p>
    <w:p w14:paraId="4194B531" w14:textId="5EDFEB37" w:rsidR="00C85CAE" w:rsidRPr="005A1694" w:rsidRDefault="00D56F71" w:rsidP="00C85CA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En tal sentido, a</w:t>
      </w:r>
      <w:r w:rsidR="00A63819" w:rsidRPr="005A1694">
        <w:rPr>
          <w:rFonts w:asciiTheme="majorHAnsi" w:hAnsiTheme="majorHAnsi" w:cs="Noteworthy Light"/>
          <w:lang w:val="es-ES"/>
        </w:rPr>
        <w:t>dhiero</w:t>
      </w:r>
      <w:r w:rsidR="00E20FA1" w:rsidRPr="005A1694">
        <w:rPr>
          <w:rFonts w:asciiTheme="majorHAnsi" w:hAnsiTheme="majorHAnsi" w:cs="Noteworthy Light"/>
          <w:lang w:val="es-ES"/>
        </w:rPr>
        <w:t xml:space="preserve"> </w:t>
      </w:r>
      <w:r w:rsidR="00A63819" w:rsidRPr="005A1694">
        <w:rPr>
          <w:rFonts w:asciiTheme="majorHAnsi" w:hAnsiTheme="majorHAnsi" w:cs="Noteworthy Light"/>
          <w:lang w:val="es-ES"/>
        </w:rPr>
        <w:t xml:space="preserve">al </w:t>
      </w:r>
      <w:r w:rsidR="009C7443" w:rsidRPr="005A1694">
        <w:rPr>
          <w:rFonts w:asciiTheme="majorHAnsi" w:hAnsiTheme="majorHAnsi" w:cs="Noteworthy Light"/>
          <w:lang w:val="es-ES"/>
        </w:rPr>
        <w:t>actual paradigma</w:t>
      </w:r>
      <w:r w:rsidR="0061535D" w:rsidRPr="005A1694">
        <w:rPr>
          <w:rFonts w:asciiTheme="majorHAnsi" w:hAnsiTheme="majorHAnsi" w:cs="Noteworthy Light"/>
          <w:lang w:val="es-ES"/>
        </w:rPr>
        <w:t xml:space="preserve"> de</w:t>
      </w:r>
      <w:r w:rsidR="009C7443" w:rsidRPr="005A1694">
        <w:rPr>
          <w:rFonts w:asciiTheme="majorHAnsi" w:hAnsiTheme="majorHAnsi" w:cs="Noteworthy Light"/>
          <w:lang w:val="es-ES"/>
        </w:rPr>
        <w:t>l</w:t>
      </w:r>
      <w:r w:rsidR="00A63819" w:rsidRPr="005A1694">
        <w:rPr>
          <w:rFonts w:asciiTheme="majorHAnsi" w:hAnsiTheme="majorHAnsi" w:cs="Noteworthy Light"/>
          <w:lang w:val="es-ES"/>
        </w:rPr>
        <w:t xml:space="preserve"> Estado constitucional de derecho</w:t>
      </w:r>
      <w:r w:rsidR="002F1E76" w:rsidRPr="005A1694">
        <w:rPr>
          <w:rFonts w:asciiTheme="majorHAnsi" w:hAnsiTheme="majorHAnsi" w:cs="Noteworthy Light"/>
          <w:lang w:val="es-ES"/>
        </w:rPr>
        <w:t>,</w:t>
      </w:r>
      <w:r w:rsidR="00A63819" w:rsidRPr="005A1694">
        <w:rPr>
          <w:rFonts w:asciiTheme="majorHAnsi" w:hAnsiTheme="majorHAnsi" w:cs="Noteworthy Light"/>
          <w:lang w:val="es-ES"/>
        </w:rPr>
        <w:t> </w:t>
      </w:r>
      <w:r w:rsidRPr="005A1694">
        <w:rPr>
          <w:rFonts w:asciiTheme="majorHAnsi" w:hAnsiTheme="majorHAnsi" w:cs="Noteworthy Light"/>
          <w:lang w:val="es-ES"/>
        </w:rPr>
        <w:t xml:space="preserve">fundado en una constitución material integrada por principios, valores, reglas y derechos, que los jueces tienen el deber de garantizar </w:t>
      </w:r>
      <w:r w:rsidR="00517F7C">
        <w:rPr>
          <w:rFonts w:asciiTheme="majorHAnsi" w:hAnsiTheme="majorHAnsi" w:cs="Noteworthy Light"/>
          <w:lang w:val="es-ES"/>
        </w:rPr>
        <w:t>tanto en su validez, vigencia como en la</w:t>
      </w:r>
      <w:r w:rsidRPr="005A1694">
        <w:rPr>
          <w:rFonts w:asciiTheme="majorHAnsi" w:hAnsiTheme="majorHAnsi" w:cs="Noteworthy Light"/>
          <w:lang w:val="es-ES"/>
        </w:rPr>
        <w:t xml:space="preserve"> supremacía respecto de</w:t>
      </w:r>
      <w:r w:rsidR="00013315">
        <w:rPr>
          <w:rFonts w:asciiTheme="majorHAnsi" w:hAnsiTheme="majorHAnsi" w:cs="Noteworthy Light"/>
          <w:lang w:val="es-ES"/>
        </w:rPr>
        <w:t xml:space="preserve"> todo el ordenamiento jurídico; esa constitución que define el jurista Gustavo Zagrebelsky</w:t>
      </w:r>
      <w:r w:rsidR="00DE1D66">
        <w:rPr>
          <w:rFonts w:asciiTheme="majorHAnsi" w:hAnsiTheme="majorHAnsi" w:cs="Noteworthy Light"/>
          <w:lang w:val="es-ES"/>
        </w:rPr>
        <w:t xml:space="preserve"> </w:t>
      </w:r>
      <w:r w:rsidR="00013315">
        <w:rPr>
          <w:rFonts w:asciiTheme="majorHAnsi" w:hAnsiTheme="majorHAnsi" w:cs="Noteworthy Light"/>
          <w:lang w:val="es-ES"/>
        </w:rPr>
        <w:t xml:space="preserve">como una visión de conjunto basada en opciones y compromisos fundamentales de historia, cultura, política, expresados en un momento excepcional de movilización de energías colectivas. </w:t>
      </w:r>
      <w:r w:rsidRPr="005A1694">
        <w:rPr>
          <w:rFonts w:asciiTheme="majorHAnsi" w:hAnsiTheme="majorHAnsi" w:cs="Noteworthy Light"/>
          <w:lang w:val="es-ES"/>
        </w:rPr>
        <w:t xml:space="preserve">Esta forma supera la </w:t>
      </w:r>
      <w:r w:rsidR="00A63819" w:rsidRPr="005A1694">
        <w:rPr>
          <w:rFonts w:asciiTheme="majorHAnsi" w:hAnsiTheme="majorHAnsi" w:cs="Noteworthy Light"/>
          <w:lang w:val="es-ES"/>
        </w:rPr>
        <w:t>etapa decimonónica</w:t>
      </w:r>
      <w:r w:rsidR="00E839E8" w:rsidRPr="005A1694">
        <w:rPr>
          <w:rFonts w:asciiTheme="majorHAnsi" w:hAnsiTheme="majorHAnsi" w:cs="Noteworthy Light"/>
          <w:lang w:val="es-ES"/>
        </w:rPr>
        <w:t xml:space="preserve"> de</w:t>
      </w:r>
      <w:r w:rsidR="00480082" w:rsidRPr="005A1694">
        <w:rPr>
          <w:rFonts w:asciiTheme="majorHAnsi" w:hAnsiTheme="majorHAnsi" w:cs="Noteworthy Light"/>
          <w:lang w:val="es-ES"/>
        </w:rPr>
        <w:t>l</w:t>
      </w:r>
      <w:r w:rsidR="00E839E8" w:rsidRPr="005A1694">
        <w:rPr>
          <w:rFonts w:asciiTheme="majorHAnsi" w:hAnsiTheme="majorHAnsi" w:cs="Noteworthy Light"/>
          <w:lang w:val="es-ES"/>
        </w:rPr>
        <w:t xml:space="preserve"> </w:t>
      </w:r>
      <w:r w:rsidR="003460FA" w:rsidRPr="005A1694">
        <w:rPr>
          <w:rFonts w:asciiTheme="majorHAnsi" w:hAnsiTheme="majorHAnsi" w:cs="Noteworthy Light"/>
          <w:lang w:val="es-ES"/>
        </w:rPr>
        <w:t>Estado de d</w:t>
      </w:r>
      <w:r w:rsidR="00D35567" w:rsidRPr="005A1694">
        <w:rPr>
          <w:rFonts w:asciiTheme="majorHAnsi" w:hAnsiTheme="majorHAnsi" w:cs="Noteworthy Light"/>
          <w:lang w:val="es-ES"/>
        </w:rPr>
        <w:t xml:space="preserve">erecho, </w:t>
      </w:r>
      <w:r w:rsidR="00703528" w:rsidRPr="005A1694">
        <w:rPr>
          <w:rFonts w:asciiTheme="majorHAnsi" w:hAnsiTheme="majorHAnsi" w:cs="Noteworthy Light"/>
          <w:lang w:val="es-ES"/>
        </w:rPr>
        <w:t>con su</w:t>
      </w:r>
      <w:r w:rsidR="008D263B" w:rsidRPr="005A1694">
        <w:rPr>
          <w:rFonts w:asciiTheme="majorHAnsi" w:hAnsiTheme="majorHAnsi" w:cs="Noteworthy Light"/>
          <w:lang w:val="es-ES"/>
        </w:rPr>
        <w:t xml:space="preserve"> constitución</w:t>
      </w:r>
      <w:r w:rsidR="00A63819" w:rsidRPr="005A1694">
        <w:rPr>
          <w:rFonts w:asciiTheme="majorHAnsi" w:hAnsiTheme="majorHAnsi" w:cs="Noteworthy Light"/>
          <w:lang w:val="es-ES"/>
        </w:rPr>
        <w:t xml:space="preserve"> </w:t>
      </w:r>
      <w:r w:rsidR="00B04F86" w:rsidRPr="005A1694">
        <w:rPr>
          <w:rFonts w:asciiTheme="majorHAnsi" w:hAnsiTheme="majorHAnsi" w:cs="Noteworthy Light"/>
          <w:lang w:val="es-ES"/>
        </w:rPr>
        <w:t>formal</w:t>
      </w:r>
      <w:r w:rsidR="00A63819" w:rsidRPr="005A1694">
        <w:rPr>
          <w:rFonts w:asciiTheme="majorHAnsi" w:hAnsiTheme="majorHAnsi" w:cs="Noteworthy Light"/>
          <w:lang w:val="es-ES"/>
        </w:rPr>
        <w:t xml:space="preserve"> </w:t>
      </w:r>
      <w:r w:rsidR="008946C4" w:rsidRPr="005A1694">
        <w:rPr>
          <w:rFonts w:asciiTheme="majorHAnsi" w:hAnsiTheme="majorHAnsi" w:cs="Noteworthy Light"/>
          <w:lang w:val="es-ES"/>
        </w:rPr>
        <w:t>y débil</w:t>
      </w:r>
      <w:r w:rsidR="00A63819" w:rsidRPr="005A1694">
        <w:rPr>
          <w:rFonts w:asciiTheme="majorHAnsi" w:hAnsiTheme="majorHAnsi" w:cs="Noteworthy Light"/>
          <w:lang w:val="es-ES"/>
        </w:rPr>
        <w:t>, basada solo en la ley</w:t>
      </w:r>
      <w:r w:rsidR="002F1E76" w:rsidRPr="005A1694">
        <w:rPr>
          <w:rFonts w:asciiTheme="majorHAnsi" w:hAnsiTheme="majorHAnsi" w:cs="Noteworthy Light"/>
          <w:lang w:val="es-ES"/>
        </w:rPr>
        <w:t xml:space="preserve"> y</w:t>
      </w:r>
      <w:r w:rsidR="00A63819" w:rsidRPr="005A1694">
        <w:rPr>
          <w:rFonts w:asciiTheme="majorHAnsi" w:hAnsiTheme="majorHAnsi" w:cs="Noteworthy Light"/>
          <w:lang w:val="es-ES"/>
        </w:rPr>
        <w:t xml:space="preserve"> ante la cual el juez debía subordinarse totalmen</w:t>
      </w:r>
      <w:r w:rsidRPr="005A1694">
        <w:rPr>
          <w:rFonts w:asciiTheme="majorHAnsi" w:hAnsiTheme="majorHAnsi" w:cs="Noteworthy Light"/>
          <w:lang w:val="es-ES"/>
        </w:rPr>
        <w:t>te y pronunciarla literalmente</w:t>
      </w:r>
      <w:r w:rsidR="00517F7C">
        <w:rPr>
          <w:rFonts w:asciiTheme="majorHAnsi" w:hAnsiTheme="majorHAnsi" w:cs="Noteworthy Light"/>
          <w:lang w:val="es-ES"/>
        </w:rPr>
        <w:t>, ante la cual sostengo una posición crítica</w:t>
      </w:r>
      <w:r w:rsidRPr="005A1694">
        <w:rPr>
          <w:rFonts w:asciiTheme="majorHAnsi" w:hAnsiTheme="majorHAnsi" w:cs="Noteworthy Light"/>
          <w:lang w:val="es-ES"/>
        </w:rPr>
        <w:t>.</w:t>
      </w:r>
    </w:p>
    <w:p w14:paraId="286060B4" w14:textId="0A874E99" w:rsidR="00AF35A9" w:rsidRPr="005A1694" w:rsidRDefault="008C17AD" w:rsidP="00C85CA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III.</w:t>
      </w:r>
      <w:r w:rsidRPr="005A1694">
        <w:rPr>
          <w:rFonts w:asciiTheme="majorHAnsi" w:hAnsiTheme="majorHAnsi" w:cs="Noteworthy Light"/>
          <w:lang w:val="es-ES"/>
        </w:rPr>
        <w:tab/>
      </w:r>
      <w:r w:rsidR="007630BC" w:rsidRPr="005A1694">
        <w:rPr>
          <w:rFonts w:asciiTheme="majorHAnsi" w:hAnsiTheme="majorHAnsi" w:cs="Noteworthy Light"/>
          <w:lang w:val="es-ES"/>
        </w:rPr>
        <w:t>T</w:t>
      </w:r>
      <w:r w:rsidR="0061535D" w:rsidRPr="005A1694">
        <w:rPr>
          <w:rFonts w:asciiTheme="majorHAnsi" w:hAnsiTheme="majorHAnsi" w:cs="Noteworthy Light"/>
          <w:lang w:val="es-ES"/>
        </w:rPr>
        <w:t>engo presente</w:t>
      </w:r>
      <w:r w:rsidR="00480082" w:rsidRPr="005A1694">
        <w:rPr>
          <w:rFonts w:asciiTheme="majorHAnsi" w:hAnsiTheme="majorHAnsi" w:cs="Noteworthy Light"/>
          <w:lang w:val="es-ES"/>
        </w:rPr>
        <w:t xml:space="preserve"> </w:t>
      </w:r>
      <w:r w:rsidR="00487A8E" w:rsidRPr="005A1694">
        <w:rPr>
          <w:rFonts w:asciiTheme="majorHAnsi" w:hAnsiTheme="majorHAnsi" w:cs="Noteworthy Light"/>
          <w:lang w:val="es-ES"/>
        </w:rPr>
        <w:t>que el Tribunal Constitucional es</w:t>
      </w:r>
      <w:r w:rsidR="00B04F86" w:rsidRPr="005A1694">
        <w:rPr>
          <w:rFonts w:asciiTheme="majorHAnsi" w:hAnsiTheme="majorHAnsi" w:cs="Noteworthy Light"/>
          <w:lang w:val="es-ES"/>
        </w:rPr>
        <w:t xml:space="preserve"> un órgano jurisdiccional</w:t>
      </w:r>
      <w:r w:rsidR="00257E11" w:rsidRPr="005A1694">
        <w:rPr>
          <w:rFonts w:asciiTheme="majorHAnsi" w:hAnsiTheme="majorHAnsi" w:cs="Noteworthy Light"/>
          <w:lang w:val="es-ES"/>
        </w:rPr>
        <w:t xml:space="preserve">, </w:t>
      </w:r>
      <w:r w:rsidR="00B04F86" w:rsidRPr="005A1694">
        <w:rPr>
          <w:rFonts w:asciiTheme="majorHAnsi" w:hAnsiTheme="majorHAnsi" w:cs="Noteworthy Light"/>
          <w:lang w:val="es-ES"/>
        </w:rPr>
        <w:t xml:space="preserve"> político</w:t>
      </w:r>
      <w:r w:rsidR="00013315">
        <w:rPr>
          <w:rFonts w:asciiTheme="majorHAnsi" w:hAnsiTheme="majorHAnsi" w:cs="Noteworthy Light"/>
          <w:lang w:val="es-ES"/>
        </w:rPr>
        <w:t>-</w:t>
      </w:r>
      <w:r w:rsidR="00500F09" w:rsidRPr="005A1694">
        <w:rPr>
          <w:rFonts w:asciiTheme="majorHAnsi" w:hAnsiTheme="majorHAnsi" w:cs="Noteworthy Light"/>
          <w:lang w:val="es-ES"/>
        </w:rPr>
        <w:t>jurídico</w:t>
      </w:r>
      <w:r w:rsidR="00B04F86" w:rsidRPr="005A1694">
        <w:rPr>
          <w:rFonts w:asciiTheme="majorHAnsi" w:hAnsiTheme="majorHAnsi" w:cs="Noteworthy Light"/>
          <w:lang w:val="es-ES"/>
        </w:rPr>
        <w:t>, cuya función</w:t>
      </w:r>
      <w:r w:rsidR="00E20FA1" w:rsidRPr="005A1694">
        <w:rPr>
          <w:rFonts w:asciiTheme="majorHAnsi" w:hAnsiTheme="majorHAnsi" w:cs="Noteworthy Light"/>
          <w:lang w:val="es-ES"/>
        </w:rPr>
        <w:t xml:space="preserve"> principal </w:t>
      </w:r>
      <w:r w:rsidR="00257E11" w:rsidRPr="005A1694">
        <w:rPr>
          <w:rFonts w:asciiTheme="majorHAnsi" w:hAnsiTheme="majorHAnsi" w:cs="Noteworthy Light"/>
          <w:lang w:val="es-ES"/>
        </w:rPr>
        <w:t xml:space="preserve"> </w:t>
      </w:r>
      <w:r w:rsidR="00E20FA1" w:rsidRPr="005A1694">
        <w:rPr>
          <w:rFonts w:asciiTheme="majorHAnsi" w:hAnsiTheme="majorHAnsi" w:cs="Noteworthy Light"/>
          <w:lang w:val="es-ES"/>
        </w:rPr>
        <w:t>-</w:t>
      </w:r>
      <w:r w:rsidR="00B04F86" w:rsidRPr="005A1694">
        <w:rPr>
          <w:rFonts w:asciiTheme="majorHAnsi" w:hAnsiTheme="majorHAnsi" w:cs="Noteworthy Light"/>
          <w:lang w:val="es-ES"/>
        </w:rPr>
        <w:t>diversa aunque no incompatible con la de los órganos</w:t>
      </w:r>
      <w:r w:rsidR="00487A8E" w:rsidRPr="005A1694">
        <w:rPr>
          <w:rFonts w:asciiTheme="majorHAnsi" w:hAnsiTheme="majorHAnsi" w:cs="Noteworthy Light"/>
          <w:lang w:val="es-ES"/>
        </w:rPr>
        <w:t xml:space="preserve"> de representación democrática</w:t>
      </w:r>
      <w:r w:rsidR="00E20FA1" w:rsidRPr="005A1694">
        <w:rPr>
          <w:rFonts w:asciiTheme="majorHAnsi" w:hAnsiTheme="majorHAnsi" w:cs="Noteworthy Light"/>
          <w:lang w:val="es-ES"/>
        </w:rPr>
        <w:t>-</w:t>
      </w:r>
      <w:r w:rsidR="00487A8E" w:rsidRPr="005A1694">
        <w:rPr>
          <w:rFonts w:asciiTheme="majorHAnsi" w:hAnsiTheme="majorHAnsi" w:cs="Noteworthy Light"/>
          <w:lang w:val="es-ES"/>
        </w:rPr>
        <w:t xml:space="preserve">, </w:t>
      </w:r>
      <w:r w:rsidR="00E20FA1" w:rsidRPr="005A1694">
        <w:rPr>
          <w:rFonts w:asciiTheme="majorHAnsi" w:hAnsiTheme="majorHAnsi" w:cs="Noteworthy Light"/>
          <w:lang w:val="es-ES"/>
        </w:rPr>
        <w:t>es</w:t>
      </w:r>
      <w:r w:rsidR="00183304" w:rsidRPr="005A1694">
        <w:rPr>
          <w:rFonts w:asciiTheme="majorHAnsi" w:hAnsiTheme="majorHAnsi" w:cs="Noteworthy Light"/>
          <w:lang w:val="es-ES"/>
        </w:rPr>
        <w:t xml:space="preserve"> ejercer el control de supremacía constitucional, mediante la</w:t>
      </w:r>
      <w:r w:rsidR="00487A8E" w:rsidRPr="005A1694">
        <w:rPr>
          <w:rFonts w:asciiTheme="majorHAnsi" w:hAnsiTheme="majorHAnsi" w:cs="Noteworthy Light"/>
          <w:lang w:val="es-ES"/>
        </w:rPr>
        <w:t xml:space="preserve"> </w:t>
      </w:r>
      <w:r w:rsidR="00B04F86" w:rsidRPr="005A1694">
        <w:rPr>
          <w:rFonts w:asciiTheme="majorHAnsi" w:hAnsiTheme="majorHAnsi" w:cs="Noteworthy Light"/>
          <w:lang w:val="es-ES"/>
        </w:rPr>
        <w:t xml:space="preserve">revisión judicial de las leyes y </w:t>
      </w:r>
      <w:r w:rsidR="00D56F71" w:rsidRPr="005A1694">
        <w:rPr>
          <w:rFonts w:asciiTheme="majorHAnsi" w:hAnsiTheme="majorHAnsi" w:cs="Noteworthy Light"/>
          <w:lang w:val="es-ES"/>
        </w:rPr>
        <w:t>la resolución de</w:t>
      </w:r>
      <w:r w:rsidR="00B04F86" w:rsidRPr="005A1694">
        <w:rPr>
          <w:rFonts w:asciiTheme="majorHAnsi" w:hAnsiTheme="majorHAnsi" w:cs="Noteworthy Light"/>
          <w:lang w:val="es-ES"/>
        </w:rPr>
        <w:t xml:space="preserve"> c</w:t>
      </w:r>
      <w:r w:rsidR="002F1E76" w:rsidRPr="005A1694">
        <w:rPr>
          <w:rFonts w:asciiTheme="majorHAnsi" w:hAnsiTheme="majorHAnsi" w:cs="Noteworthy Light"/>
          <w:lang w:val="es-ES"/>
        </w:rPr>
        <w:t>uestiones de constitucionalidad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D75BB6" w:rsidRPr="005A1694">
        <w:rPr>
          <w:rFonts w:asciiTheme="majorHAnsi" w:hAnsiTheme="majorHAnsi" w:cs="Noteworthy Light"/>
          <w:lang w:val="es-ES"/>
        </w:rPr>
        <w:t>en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D75BB6" w:rsidRPr="005A1694">
        <w:rPr>
          <w:rFonts w:asciiTheme="majorHAnsi" w:hAnsiTheme="majorHAnsi" w:cs="Noteworthy Light"/>
          <w:lang w:val="es-ES"/>
        </w:rPr>
        <w:t>base a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540E1F" w:rsidRPr="005A1694">
        <w:rPr>
          <w:rFonts w:asciiTheme="majorHAnsi" w:hAnsiTheme="majorHAnsi" w:cs="Noteworthy Light"/>
          <w:lang w:val="es-ES"/>
        </w:rPr>
        <w:t>la dogmática constitucional</w:t>
      </w:r>
      <w:r w:rsidR="00703528" w:rsidRPr="005A1694">
        <w:rPr>
          <w:rFonts w:asciiTheme="majorHAnsi" w:hAnsiTheme="majorHAnsi" w:cs="Noteworthy Light"/>
          <w:lang w:val="es-ES"/>
        </w:rPr>
        <w:t>.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D6126A" w:rsidRPr="005A1694">
        <w:rPr>
          <w:rFonts w:asciiTheme="majorHAnsi" w:hAnsiTheme="majorHAnsi" w:cs="Noteworthy Light"/>
          <w:lang w:val="es-ES"/>
        </w:rPr>
        <w:t xml:space="preserve"> </w:t>
      </w:r>
    </w:p>
    <w:p w14:paraId="0210D9B4" w14:textId="20084E08" w:rsidR="004403D5" w:rsidRPr="005A1694" w:rsidRDefault="00257E11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Si bien, la</w:t>
      </w:r>
      <w:r w:rsidR="00B04F86" w:rsidRPr="005A1694">
        <w:rPr>
          <w:rFonts w:asciiTheme="majorHAnsi" w:hAnsiTheme="majorHAnsi" w:cs="Noteworthy Light"/>
          <w:lang w:val="es-ES"/>
        </w:rPr>
        <w:t xml:space="preserve"> resolución de</w:t>
      </w:r>
      <w:r w:rsidR="00487A8E" w:rsidRPr="005A1694">
        <w:rPr>
          <w:rFonts w:asciiTheme="majorHAnsi" w:hAnsiTheme="majorHAnsi" w:cs="Noteworthy Light"/>
          <w:lang w:val="es-ES"/>
        </w:rPr>
        <w:t xml:space="preserve"> estas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2F1E76" w:rsidRPr="005A1694">
        <w:rPr>
          <w:rFonts w:asciiTheme="majorHAnsi" w:hAnsiTheme="majorHAnsi" w:cs="Noteworthy Light"/>
          <w:lang w:val="es-ES"/>
        </w:rPr>
        <w:t xml:space="preserve">cuestiones </w:t>
      </w:r>
      <w:r w:rsidR="00D03115" w:rsidRPr="005A1694">
        <w:rPr>
          <w:rFonts w:asciiTheme="majorHAnsi" w:hAnsiTheme="majorHAnsi" w:cs="Noteworthy Light"/>
          <w:lang w:val="es-ES"/>
        </w:rPr>
        <w:t>constituye una decisión política</w:t>
      </w:r>
      <w:r w:rsidR="00B04F86" w:rsidRPr="005A1694">
        <w:rPr>
          <w:rFonts w:asciiTheme="majorHAnsi" w:hAnsiTheme="majorHAnsi" w:cs="Noteworthy Light"/>
          <w:lang w:val="es-ES"/>
        </w:rPr>
        <w:t xml:space="preserve">, </w:t>
      </w:r>
      <w:r w:rsidR="00517F7C">
        <w:rPr>
          <w:rFonts w:asciiTheme="majorHAnsi" w:hAnsiTheme="majorHAnsi" w:cs="Noteworthy Light"/>
          <w:lang w:val="es-ES"/>
        </w:rPr>
        <w:t xml:space="preserve">el Tribunal </w:t>
      </w:r>
      <w:r w:rsidRPr="005A1694">
        <w:rPr>
          <w:rFonts w:asciiTheme="majorHAnsi" w:hAnsiTheme="majorHAnsi" w:cs="Noteworthy Light"/>
          <w:lang w:val="es-ES"/>
        </w:rPr>
        <w:t>debe evitar</w:t>
      </w:r>
      <w:r w:rsidR="00487A8E" w:rsidRPr="005A1694">
        <w:rPr>
          <w:rFonts w:asciiTheme="majorHAnsi" w:hAnsiTheme="majorHAnsi" w:cs="Noteworthy Light"/>
          <w:lang w:val="es-ES"/>
        </w:rPr>
        <w:t xml:space="preserve"> </w:t>
      </w:r>
      <w:r w:rsidR="00183304" w:rsidRPr="005A1694">
        <w:rPr>
          <w:rFonts w:asciiTheme="majorHAnsi" w:hAnsiTheme="majorHAnsi" w:cs="Noteworthy Light"/>
          <w:lang w:val="es-ES"/>
        </w:rPr>
        <w:t xml:space="preserve">el </w:t>
      </w:r>
      <w:r w:rsidR="00B04F86" w:rsidRPr="005A1694">
        <w:rPr>
          <w:rFonts w:asciiTheme="majorHAnsi" w:hAnsiTheme="majorHAnsi" w:cs="Noteworthy Light"/>
          <w:lang w:val="es-ES"/>
        </w:rPr>
        <w:t xml:space="preserve"> conflicto con l</w:t>
      </w:r>
      <w:r w:rsidR="000F5B44" w:rsidRPr="005A1694">
        <w:rPr>
          <w:rFonts w:asciiTheme="majorHAnsi" w:hAnsiTheme="majorHAnsi" w:cs="Noteworthy Light"/>
          <w:lang w:val="es-ES"/>
        </w:rPr>
        <w:t xml:space="preserve">os diversos poderes del Estado </w:t>
      </w:r>
      <w:r w:rsidR="00B04F86" w:rsidRPr="005A1694">
        <w:rPr>
          <w:rFonts w:asciiTheme="majorHAnsi" w:hAnsiTheme="majorHAnsi" w:cs="Noteworthy Light"/>
          <w:lang w:val="es-ES"/>
        </w:rPr>
        <w:t xml:space="preserve">o </w:t>
      </w:r>
      <w:r w:rsidR="00E20FA1" w:rsidRPr="005A1694">
        <w:rPr>
          <w:rFonts w:asciiTheme="majorHAnsi" w:hAnsiTheme="majorHAnsi" w:cs="Noteworthy Light"/>
          <w:lang w:val="es-ES"/>
        </w:rPr>
        <w:t>con</w:t>
      </w:r>
      <w:r w:rsidR="00B04F86" w:rsidRPr="005A1694">
        <w:rPr>
          <w:rFonts w:asciiTheme="majorHAnsi" w:hAnsiTheme="majorHAnsi" w:cs="Noteworthy Light"/>
          <w:lang w:val="es-ES"/>
        </w:rPr>
        <w:t xml:space="preserve"> los intereses particulares en </w:t>
      </w:r>
      <w:r w:rsidR="007C3F18" w:rsidRPr="005A1694">
        <w:rPr>
          <w:rFonts w:asciiTheme="majorHAnsi" w:hAnsiTheme="majorHAnsi" w:cs="Noteworthy Light"/>
          <w:lang w:val="es-ES"/>
        </w:rPr>
        <w:t>juego</w:t>
      </w:r>
      <w:r w:rsidR="00B04F86" w:rsidRPr="005A1694">
        <w:rPr>
          <w:rFonts w:asciiTheme="majorHAnsi" w:hAnsiTheme="majorHAnsi" w:cs="Noteworthy Light"/>
          <w:lang w:val="es-ES"/>
        </w:rPr>
        <w:t xml:space="preserve">, </w:t>
      </w:r>
      <w:r w:rsidR="0061535D" w:rsidRPr="005A1694">
        <w:rPr>
          <w:rFonts w:asciiTheme="majorHAnsi" w:hAnsiTheme="majorHAnsi" w:cs="Noteworthy Light"/>
          <w:lang w:val="es-ES"/>
        </w:rPr>
        <w:t xml:space="preserve">o </w:t>
      </w:r>
      <w:r w:rsidR="007C3F18" w:rsidRPr="005A1694">
        <w:rPr>
          <w:rFonts w:asciiTheme="majorHAnsi" w:hAnsiTheme="majorHAnsi" w:cs="Noteworthy Light"/>
          <w:lang w:val="es-ES"/>
        </w:rPr>
        <w:t xml:space="preserve">la adopción </w:t>
      </w:r>
      <w:r w:rsidR="00183304" w:rsidRPr="005A1694">
        <w:rPr>
          <w:rFonts w:asciiTheme="majorHAnsi" w:hAnsiTheme="majorHAnsi" w:cs="Noteworthy Light"/>
          <w:lang w:val="es-ES"/>
        </w:rPr>
        <w:t xml:space="preserve">de posiciones contingentes o interesadas </w:t>
      </w:r>
      <w:r w:rsidR="00E20FA1" w:rsidRPr="005A1694">
        <w:rPr>
          <w:rFonts w:asciiTheme="majorHAnsi" w:hAnsiTheme="majorHAnsi" w:cs="Noteworthy Light"/>
          <w:lang w:val="es-ES"/>
        </w:rPr>
        <w:t>por</w:t>
      </w:r>
      <w:r w:rsidR="00FA5895">
        <w:rPr>
          <w:rFonts w:asciiTheme="majorHAnsi" w:hAnsiTheme="majorHAnsi" w:cs="Noteworthy Light"/>
          <w:lang w:val="es-ES"/>
        </w:rPr>
        <w:t xml:space="preserve"> parte de</w:t>
      </w:r>
      <w:r w:rsidR="00E20FA1" w:rsidRPr="005A1694">
        <w:rPr>
          <w:rFonts w:asciiTheme="majorHAnsi" w:hAnsiTheme="majorHAnsi" w:cs="Noteworthy Light"/>
          <w:lang w:val="es-ES"/>
        </w:rPr>
        <w:t xml:space="preserve"> sus </w:t>
      </w:r>
      <w:r w:rsidR="00D75BB6" w:rsidRPr="005A1694">
        <w:rPr>
          <w:rFonts w:asciiTheme="majorHAnsi" w:hAnsiTheme="majorHAnsi" w:cs="Noteworthy Light"/>
          <w:lang w:val="es-ES"/>
        </w:rPr>
        <w:t>integrantes</w:t>
      </w:r>
      <w:r w:rsidR="008C4C96" w:rsidRPr="005A1694">
        <w:rPr>
          <w:rFonts w:asciiTheme="majorHAnsi" w:hAnsiTheme="majorHAnsi" w:cs="Noteworthy Light"/>
          <w:lang w:val="es-ES"/>
        </w:rPr>
        <w:t>.</w:t>
      </w:r>
      <w:r w:rsidR="00B04F86" w:rsidRPr="005A1694">
        <w:rPr>
          <w:rFonts w:asciiTheme="majorHAnsi" w:hAnsiTheme="majorHAnsi" w:cs="Noteworthy Light"/>
          <w:lang w:val="es-ES"/>
        </w:rPr>
        <w:t xml:space="preserve"> </w:t>
      </w:r>
      <w:r w:rsidR="008C4C96" w:rsidRPr="005A1694">
        <w:rPr>
          <w:rFonts w:asciiTheme="majorHAnsi" w:hAnsiTheme="majorHAnsi" w:cs="Noteworthy Light"/>
          <w:lang w:val="es-ES"/>
        </w:rPr>
        <w:t xml:space="preserve"> </w:t>
      </w:r>
    </w:p>
    <w:p w14:paraId="3DC4E70B" w14:textId="1BBCD419" w:rsidR="00251C2E" w:rsidRDefault="00884D83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 xml:space="preserve">Al respecto, estimo que es condición </w:t>
      </w:r>
      <w:r w:rsidRPr="005A1694">
        <w:rPr>
          <w:rFonts w:asciiTheme="majorHAnsi" w:hAnsiTheme="majorHAnsi" w:cs="Noteworthy Light"/>
          <w:i/>
          <w:lang w:val="es-ES"/>
        </w:rPr>
        <w:t>sine qua non</w:t>
      </w:r>
      <w:r w:rsidRPr="005A1694">
        <w:rPr>
          <w:rFonts w:asciiTheme="majorHAnsi" w:hAnsiTheme="majorHAnsi" w:cs="Noteworthy Light"/>
          <w:lang w:val="es-ES"/>
        </w:rPr>
        <w:t xml:space="preserve"> para salvaguardar </w:t>
      </w:r>
      <w:r w:rsidR="00FA5895">
        <w:rPr>
          <w:rFonts w:asciiTheme="majorHAnsi" w:hAnsiTheme="majorHAnsi" w:cs="Noteworthy Light"/>
          <w:lang w:val="es-ES"/>
        </w:rPr>
        <w:t xml:space="preserve">el rol </w:t>
      </w:r>
      <w:r w:rsidR="0010164B">
        <w:rPr>
          <w:rFonts w:asciiTheme="majorHAnsi" w:hAnsiTheme="majorHAnsi" w:cs="Noteworthy Light"/>
          <w:lang w:val="es-ES"/>
        </w:rPr>
        <w:t>esencial</w:t>
      </w:r>
      <w:r w:rsidRPr="005A1694">
        <w:rPr>
          <w:rFonts w:asciiTheme="majorHAnsi" w:hAnsiTheme="majorHAnsi" w:cs="Noteworthy Light"/>
          <w:lang w:val="es-ES"/>
        </w:rPr>
        <w:t xml:space="preserve">del Tribunal,  el respeto a los principios de distribución de competencias y de deferencia hacia las prerrogativas de los órganos públicos. </w:t>
      </w:r>
      <w:r w:rsidR="00487A8E" w:rsidRPr="005A1694">
        <w:rPr>
          <w:rFonts w:asciiTheme="majorHAnsi" w:hAnsiTheme="majorHAnsi" w:cs="Noteworthy Light"/>
          <w:lang w:val="es-ES"/>
        </w:rPr>
        <w:t>E</w:t>
      </w:r>
      <w:r w:rsidR="00E20FA1" w:rsidRPr="005A1694">
        <w:rPr>
          <w:rFonts w:asciiTheme="majorHAnsi" w:hAnsiTheme="majorHAnsi" w:cs="Noteworthy Light"/>
          <w:lang w:val="es-ES"/>
        </w:rPr>
        <w:t>n este sentido, e</w:t>
      </w:r>
      <w:r w:rsidR="00D75BB6" w:rsidRPr="005A1694">
        <w:rPr>
          <w:rFonts w:asciiTheme="majorHAnsi" w:hAnsiTheme="majorHAnsi" w:cs="Noteworthy Light"/>
          <w:lang w:val="es-ES"/>
        </w:rPr>
        <w:t>l</w:t>
      </w:r>
      <w:r w:rsidR="00487A8E" w:rsidRPr="005A1694">
        <w:rPr>
          <w:rFonts w:asciiTheme="majorHAnsi" w:hAnsiTheme="majorHAnsi" w:cs="Noteworthy Light"/>
          <w:lang w:val="es-ES"/>
        </w:rPr>
        <w:t xml:space="preserve"> Tribunal Constitucional</w:t>
      </w:r>
      <w:r w:rsidR="00D75BB6" w:rsidRPr="005A1694">
        <w:rPr>
          <w:rFonts w:asciiTheme="majorHAnsi" w:hAnsiTheme="majorHAnsi" w:cs="Noteworthy Light"/>
          <w:lang w:val="es-ES"/>
        </w:rPr>
        <w:t xml:space="preserve"> </w:t>
      </w:r>
      <w:r w:rsidR="00322CC9" w:rsidRPr="005A1694">
        <w:rPr>
          <w:rFonts w:asciiTheme="majorHAnsi" w:hAnsiTheme="majorHAnsi" w:cs="Noteworthy Light"/>
          <w:lang w:val="es-ES"/>
        </w:rPr>
        <w:t>al resolver la acción de inaplicabilidad</w:t>
      </w:r>
      <w:r w:rsidR="00D75BB6" w:rsidRPr="005A1694">
        <w:rPr>
          <w:rFonts w:asciiTheme="majorHAnsi" w:hAnsiTheme="majorHAnsi" w:cs="Noteworthy Light"/>
          <w:lang w:val="es-ES"/>
        </w:rPr>
        <w:t xml:space="preserve"> no</w:t>
      </w:r>
      <w:r w:rsidR="00322CC9" w:rsidRPr="005A1694">
        <w:rPr>
          <w:rFonts w:asciiTheme="majorHAnsi" w:hAnsiTheme="majorHAnsi" w:cs="Noteworthy Light"/>
          <w:lang w:val="es-ES"/>
        </w:rPr>
        <w:t xml:space="preserve"> debe</w:t>
      </w:r>
      <w:r w:rsidR="00D75BB6" w:rsidRPr="005A1694">
        <w:rPr>
          <w:rFonts w:asciiTheme="majorHAnsi" w:hAnsiTheme="majorHAnsi" w:cs="Noteworthy Light"/>
          <w:lang w:val="es-ES"/>
        </w:rPr>
        <w:t xml:space="preserve"> entorpecer las facultades correccionales ni económicas de la Corte Suprema</w:t>
      </w:r>
      <w:r w:rsidR="003460FA" w:rsidRPr="005A1694">
        <w:rPr>
          <w:rFonts w:asciiTheme="majorHAnsi" w:hAnsiTheme="majorHAnsi" w:cs="Noteworthy Light"/>
          <w:lang w:val="es-ES"/>
        </w:rPr>
        <w:t xml:space="preserve"> en las causas que ella </w:t>
      </w:r>
      <w:r w:rsidR="00D22AE6" w:rsidRPr="005A1694">
        <w:rPr>
          <w:rFonts w:asciiTheme="majorHAnsi" w:hAnsiTheme="majorHAnsi" w:cs="Noteworthy Light"/>
          <w:lang w:val="es-ES"/>
        </w:rPr>
        <w:t>cono</w:t>
      </w:r>
      <w:r w:rsidR="003460FA" w:rsidRPr="005A1694">
        <w:rPr>
          <w:rFonts w:asciiTheme="majorHAnsi" w:hAnsiTheme="majorHAnsi" w:cs="Noteworthy Light"/>
          <w:lang w:val="es-ES"/>
        </w:rPr>
        <w:t>zca</w:t>
      </w:r>
      <w:r w:rsidR="00D75BB6" w:rsidRPr="005A1694">
        <w:rPr>
          <w:rFonts w:asciiTheme="majorHAnsi" w:hAnsiTheme="majorHAnsi" w:cs="Noteworthy Light"/>
          <w:lang w:val="es-ES"/>
        </w:rPr>
        <w:t>,</w:t>
      </w:r>
      <w:r w:rsidR="00322CC9" w:rsidRPr="005A1694">
        <w:rPr>
          <w:rFonts w:asciiTheme="majorHAnsi" w:hAnsiTheme="majorHAnsi" w:cs="Noteworthy Light"/>
          <w:lang w:val="es-ES"/>
        </w:rPr>
        <w:t xml:space="preserve"> tampoco debe transformar dicha acción en un amparo de derechos</w:t>
      </w:r>
      <w:r w:rsidR="00D75BB6" w:rsidRPr="005A1694">
        <w:rPr>
          <w:rFonts w:asciiTheme="majorHAnsi" w:hAnsiTheme="majorHAnsi" w:cs="Noteworthy Light"/>
          <w:lang w:val="es-ES"/>
        </w:rPr>
        <w:t xml:space="preserve"> </w:t>
      </w:r>
      <w:r w:rsidR="00487A8E" w:rsidRPr="005A1694">
        <w:rPr>
          <w:rFonts w:asciiTheme="majorHAnsi" w:hAnsiTheme="majorHAnsi" w:cs="Noteworthy Light"/>
          <w:lang w:val="es-ES"/>
        </w:rPr>
        <w:t>e igual consideración</w:t>
      </w:r>
      <w:r w:rsidR="00322CC9" w:rsidRPr="005A1694">
        <w:rPr>
          <w:rFonts w:asciiTheme="majorHAnsi" w:hAnsiTheme="majorHAnsi" w:cs="Noteworthy Light"/>
          <w:lang w:val="es-ES"/>
        </w:rPr>
        <w:t xml:space="preserve"> de deferencia</w:t>
      </w:r>
      <w:r w:rsidR="00487A8E" w:rsidRPr="005A1694">
        <w:rPr>
          <w:rFonts w:asciiTheme="majorHAnsi" w:hAnsiTheme="majorHAnsi" w:cs="Noteworthy Light"/>
          <w:lang w:val="es-ES"/>
        </w:rPr>
        <w:t xml:space="preserve"> debe tener</w:t>
      </w:r>
      <w:r w:rsidR="00D75BB6" w:rsidRPr="005A1694">
        <w:rPr>
          <w:rFonts w:asciiTheme="majorHAnsi" w:hAnsiTheme="majorHAnsi" w:cs="Noteworthy Light"/>
          <w:lang w:val="es-ES"/>
        </w:rPr>
        <w:t xml:space="preserve"> </w:t>
      </w:r>
      <w:r w:rsidR="00487A8E" w:rsidRPr="005A1694">
        <w:rPr>
          <w:rFonts w:asciiTheme="majorHAnsi" w:hAnsiTheme="majorHAnsi" w:cs="Noteworthy Light"/>
          <w:lang w:val="es-ES"/>
        </w:rPr>
        <w:t>al conocer</w:t>
      </w:r>
      <w:r w:rsidR="00EB34C0" w:rsidRPr="005A1694">
        <w:rPr>
          <w:rFonts w:asciiTheme="majorHAnsi" w:hAnsiTheme="majorHAnsi" w:cs="Noteworthy Light"/>
          <w:lang w:val="es-ES"/>
        </w:rPr>
        <w:t xml:space="preserve"> de</w:t>
      </w:r>
      <w:r w:rsidR="00487A8E" w:rsidRPr="005A1694">
        <w:rPr>
          <w:rFonts w:asciiTheme="majorHAnsi" w:hAnsiTheme="majorHAnsi" w:cs="Noteworthy Light"/>
          <w:lang w:val="es-ES"/>
        </w:rPr>
        <w:t xml:space="preserve"> las</w:t>
      </w:r>
      <w:r w:rsidR="00EB34C0" w:rsidRPr="005A1694">
        <w:rPr>
          <w:rFonts w:asciiTheme="majorHAnsi" w:hAnsiTheme="majorHAnsi" w:cs="Noteworthy Light"/>
          <w:lang w:val="es-ES"/>
        </w:rPr>
        <w:t xml:space="preserve"> cue</w:t>
      </w:r>
      <w:r w:rsidR="002A754D" w:rsidRPr="005A1694">
        <w:rPr>
          <w:rFonts w:asciiTheme="majorHAnsi" w:hAnsiTheme="majorHAnsi" w:cs="Noteworthy Light"/>
          <w:lang w:val="es-ES"/>
        </w:rPr>
        <w:t>stiones de constitucionalidad contra</w:t>
      </w:r>
      <w:r w:rsidR="00EB34C0" w:rsidRPr="005A1694">
        <w:rPr>
          <w:rFonts w:asciiTheme="majorHAnsi" w:hAnsiTheme="majorHAnsi" w:cs="Noteworthy Light"/>
          <w:lang w:val="es-ES"/>
        </w:rPr>
        <w:t xml:space="preserve"> los autos acordados de los tr</w:t>
      </w:r>
      <w:r w:rsidR="00183304" w:rsidRPr="005A1694">
        <w:rPr>
          <w:rFonts w:asciiTheme="majorHAnsi" w:hAnsiTheme="majorHAnsi" w:cs="Noteworthy Light"/>
          <w:lang w:val="es-ES"/>
        </w:rPr>
        <w:t>ibunales superiores de justicia</w:t>
      </w:r>
      <w:r w:rsidR="00EB34C0" w:rsidRPr="005A1694">
        <w:rPr>
          <w:rFonts w:asciiTheme="majorHAnsi" w:hAnsiTheme="majorHAnsi" w:cs="Noteworthy Light"/>
          <w:lang w:val="es-ES"/>
        </w:rPr>
        <w:t>,</w:t>
      </w:r>
      <w:r w:rsidR="00FA5895">
        <w:rPr>
          <w:rFonts w:asciiTheme="majorHAnsi" w:hAnsiTheme="majorHAnsi" w:cs="Noteworthy Light"/>
          <w:lang w:val="es-ES"/>
        </w:rPr>
        <w:t xml:space="preserve"> que constituye el ejercicio de una</w:t>
      </w:r>
      <w:r w:rsidR="00CA3CC6">
        <w:rPr>
          <w:rFonts w:asciiTheme="majorHAnsi" w:hAnsiTheme="majorHAnsi" w:cs="Noteworthy Light"/>
          <w:lang w:val="es-ES"/>
        </w:rPr>
        <w:t xml:space="preserve"> auténtica</w:t>
      </w:r>
      <w:r w:rsidR="00FA5895">
        <w:rPr>
          <w:rFonts w:asciiTheme="majorHAnsi" w:hAnsiTheme="majorHAnsi" w:cs="Noteworthy Light"/>
          <w:lang w:val="es-ES"/>
        </w:rPr>
        <w:t xml:space="preserve"> potestad reglamentaria </w:t>
      </w:r>
      <w:r w:rsidR="00CA3CC6">
        <w:rPr>
          <w:rFonts w:asciiTheme="majorHAnsi" w:hAnsiTheme="majorHAnsi" w:cs="Noteworthy Light"/>
          <w:lang w:val="es-ES"/>
        </w:rPr>
        <w:t>especial</w:t>
      </w:r>
      <w:r w:rsidR="00FA5895">
        <w:rPr>
          <w:rFonts w:asciiTheme="majorHAnsi" w:hAnsiTheme="majorHAnsi" w:cs="Noteworthy Light"/>
          <w:lang w:val="es-ES"/>
        </w:rPr>
        <w:t>;</w:t>
      </w:r>
      <w:r w:rsidR="00EB34C0" w:rsidRPr="005A1694">
        <w:rPr>
          <w:rFonts w:asciiTheme="majorHAnsi" w:hAnsiTheme="majorHAnsi" w:cs="Noteworthy Light"/>
          <w:lang w:val="es-ES"/>
        </w:rPr>
        <w:t xml:space="preserve"> </w:t>
      </w:r>
      <w:r w:rsidRPr="005A1694">
        <w:rPr>
          <w:rFonts w:asciiTheme="majorHAnsi" w:hAnsiTheme="majorHAnsi" w:cs="Noteworthy Light"/>
          <w:lang w:val="es-ES"/>
        </w:rPr>
        <w:t>habiéndome correspondido</w:t>
      </w:r>
      <w:r w:rsidR="00EC394D" w:rsidRPr="005A1694">
        <w:rPr>
          <w:rFonts w:asciiTheme="majorHAnsi" w:hAnsiTheme="majorHAnsi" w:cs="Noteworthy Light"/>
          <w:lang w:val="es-ES"/>
        </w:rPr>
        <w:t xml:space="preserve"> participar</w:t>
      </w:r>
      <w:r w:rsidR="00FA5895">
        <w:rPr>
          <w:rFonts w:asciiTheme="majorHAnsi" w:hAnsiTheme="majorHAnsi" w:cs="Noteworthy Light"/>
          <w:lang w:val="es-ES"/>
        </w:rPr>
        <w:t xml:space="preserve"> </w:t>
      </w:r>
      <w:r w:rsidR="00FA5895" w:rsidRPr="005A1694">
        <w:rPr>
          <w:rFonts w:asciiTheme="majorHAnsi" w:hAnsiTheme="majorHAnsi" w:cs="Noteworthy Light"/>
          <w:lang w:val="es-ES"/>
        </w:rPr>
        <w:t>como Director de Estudio</w:t>
      </w:r>
      <w:r w:rsidR="00EC394D" w:rsidRPr="005A1694">
        <w:rPr>
          <w:rFonts w:asciiTheme="majorHAnsi" w:hAnsiTheme="majorHAnsi" w:cs="Noteworthy Light"/>
          <w:lang w:val="es-ES"/>
        </w:rPr>
        <w:t xml:space="preserve"> en algunos</w:t>
      </w:r>
      <w:r w:rsidR="00D75BB6" w:rsidRPr="005A1694">
        <w:rPr>
          <w:rFonts w:asciiTheme="majorHAnsi" w:hAnsiTheme="majorHAnsi" w:cs="Noteworthy Light"/>
          <w:lang w:val="es-ES"/>
        </w:rPr>
        <w:t xml:space="preserve"> informes de la Corte Suprema</w:t>
      </w:r>
      <w:r w:rsidR="00FA5895">
        <w:rPr>
          <w:rFonts w:asciiTheme="majorHAnsi" w:hAnsiTheme="majorHAnsi" w:cs="Noteworthy Light"/>
          <w:lang w:val="es-ES"/>
        </w:rPr>
        <w:t xml:space="preserve"> </w:t>
      </w:r>
      <w:r w:rsidR="00CA3CC6">
        <w:rPr>
          <w:rFonts w:asciiTheme="majorHAnsi" w:hAnsiTheme="majorHAnsi" w:cs="Noteworthy Light"/>
          <w:lang w:val="es-ES"/>
        </w:rPr>
        <w:t>ante requerimientos de inaplicabilidad</w:t>
      </w:r>
      <w:r w:rsidR="00D75BB6" w:rsidRPr="005A1694">
        <w:rPr>
          <w:rFonts w:asciiTheme="majorHAnsi" w:hAnsiTheme="majorHAnsi" w:cs="Noteworthy Light"/>
          <w:lang w:val="es-ES"/>
        </w:rPr>
        <w:t xml:space="preserve">. </w:t>
      </w:r>
    </w:p>
    <w:p w14:paraId="4E49DB96" w14:textId="77777777" w:rsidR="00251C2E" w:rsidRDefault="00251C2E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</w:p>
    <w:p w14:paraId="5E857C9D" w14:textId="45E07088" w:rsidR="008946C4" w:rsidRPr="005A1694" w:rsidRDefault="00CA3CC6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>
        <w:rPr>
          <w:rFonts w:asciiTheme="majorHAnsi" w:hAnsiTheme="majorHAnsi" w:cs="Noteworthy Light"/>
          <w:lang w:val="es-ES"/>
        </w:rPr>
        <w:t>En fin, l</w:t>
      </w:r>
      <w:r w:rsidR="00FB032D" w:rsidRPr="005A1694">
        <w:rPr>
          <w:rFonts w:asciiTheme="majorHAnsi" w:hAnsiTheme="majorHAnsi" w:cs="Noteworthy Light"/>
          <w:lang w:val="es-ES"/>
        </w:rPr>
        <w:t>as sentencias del Tribunal Constitucional no deben interferir en las competencias de los tribunales de justicia, a quienes les corresponde resolver soberanamente los conflictos e interpretar la ley del caso concreto, evitando así la guerra de las cortes, como se le ha llamado</w:t>
      </w:r>
      <w:r w:rsidR="003B37C7" w:rsidRPr="005A1694">
        <w:rPr>
          <w:rFonts w:asciiTheme="majorHAnsi" w:hAnsiTheme="majorHAnsi" w:cs="Noteworthy Light"/>
          <w:lang w:val="es-ES"/>
        </w:rPr>
        <w:t xml:space="preserve"> en el derecho comparado.</w:t>
      </w:r>
    </w:p>
    <w:p w14:paraId="15528530" w14:textId="0D07ADB9" w:rsidR="002803EB" w:rsidRPr="005A1694" w:rsidRDefault="00183304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L</w:t>
      </w:r>
      <w:r w:rsidR="00EC394D" w:rsidRPr="005A1694">
        <w:rPr>
          <w:rFonts w:asciiTheme="majorHAnsi" w:hAnsiTheme="majorHAnsi" w:cs="Noteworthy Light"/>
          <w:lang w:val="es-ES"/>
        </w:rPr>
        <w:t>a</w:t>
      </w:r>
      <w:r w:rsidR="008946C4" w:rsidRPr="005A1694">
        <w:rPr>
          <w:rFonts w:asciiTheme="majorHAnsi" w:hAnsiTheme="majorHAnsi" w:cs="Noteworthy Light"/>
          <w:lang w:val="es-ES"/>
        </w:rPr>
        <w:t xml:space="preserve"> justicia constitucional</w:t>
      </w:r>
      <w:r w:rsidR="002803EB" w:rsidRPr="005A1694">
        <w:rPr>
          <w:rFonts w:asciiTheme="majorHAnsi" w:hAnsiTheme="majorHAnsi" w:cs="Noteworthy Light"/>
          <w:lang w:val="es-ES"/>
        </w:rPr>
        <w:t xml:space="preserve"> puede alcanzarse perfectamente</w:t>
      </w:r>
      <w:r w:rsidR="00D6126A" w:rsidRPr="005A1694">
        <w:rPr>
          <w:rFonts w:asciiTheme="majorHAnsi" w:hAnsiTheme="majorHAnsi" w:cs="Noteworthy Light"/>
          <w:lang w:val="es-ES"/>
        </w:rPr>
        <w:t xml:space="preserve"> en b</w:t>
      </w:r>
      <w:r w:rsidR="002F139C">
        <w:rPr>
          <w:rFonts w:asciiTheme="majorHAnsi" w:hAnsiTheme="majorHAnsi" w:cs="Noteworthy Light"/>
          <w:lang w:val="es-ES"/>
        </w:rPr>
        <w:t xml:space="preserve">ase a un equilibrio de poderes </w:t>
      </w:r>
      <w:r w:rsidR="00D6126A" w:rsidRPr="005A1694">
        <w:rPr>
          <w:rFonts w:asciiTheme="majorHAnsi" w:hAnsiTheme="majorHAnsi" w:cs="Noteworthy Light"/>
          <w:lang w:val="es-ES"/>
        </w:rPr>
        <w:t>y</w:t>
      </w:r>
      <w:r w:rsidR="008946C4" w:rsidRPr="005A1694">
        <w:rPr>
          <w:rFonts w:asciiTheme="majorHAnsi" w:hAnsiTheme="majorHAnsi" w:cs="Noteworthy Light"/>
          <w:lang w:val="es-ES"/>
        </w:rPr>
        <w:t xml:space="preserve"> una adecuada </w:t>
      </w:r>
      <w:r w:rsidR="00D22AE6" w:rsidRPr="005A1694">
        <w:rPr>
          <w:rFonts w:asciiTheme="majorHAnsi" w:hAnsiTheme="majorHAnsi" w:cs="Noteworthy Light"/>
          <w:lang w:val="es-ES"/>
        </w:rPr>
        <w:t>dogmática constitucional</w:t>
      </w:r>
      <w:r w:rsidR="002803EB" w:rsidRPr="005A1694">
        <w:rPr>
          <w:rFonts w:asciiTheme="majorHAnsi" w:hAnsiTheme="majorHAnsi" w:cs="Noteworthy Light"/>
          <w:lang w:val="es-ES"/>
        </w:rPr>
        <w:t>, esto es, ra</w:t>
      </w:r>
      <w:r w:rsidR="00517F7C">
        <w:rPr>
          <w:rFonts w:asciiTheme="majorHAnsi" w:hAnsiTheme="majorHAnsi" w:cs="Noteworthy Light"/>
          <w:lang w:val="es-ES"/>
        </w:rPr>
        <w:t>zonando y explicando</w:t>
      </w:r>
      <w:r w:rsidR="002803EB" w:rsidRPr="005A1694">
        <w:rPr>
          <w:rFonts w:asciiTheme="majorHAnsi" w:hAnsiTheme="majorHAnsi" w:cs="Noteworthy Light"/>
          <w:lang w:val="es-ES"/>
        </w:rPr>
        <w:t xml:space="preserve"> el contenido d</w:t>
      </w:r>
      <w:r w:rsidR="00213D51">
        <w:rPr>
          <w:rFonts w:asciiTheme="majorHAnsi" w:hAnsiTheme="majorHAnsi" w:cs="Noteworthy Light"/>
          <w:lang w:val="es-ES"/>
        </w:rPr>
        <w:t>e las normas en discusión</w:t>
      </w:r>
      <w:r w:rsidR="00CA3CC6">
        <w:rPr>
          <w:rFonts w:asciiTheme="majorHAnsi" w:hAnsiTheme="majorHAnsi" w:cs="Noteworthy Light"/>
          <w:lang w:val="es-ES"/>
        </w:rPr>
        <w:t xml:space="preserve"> de acuerdo</w:t>
      </w:r>
      <w:r w:rsidR="00517F7C">
        <w:rPr>
          <w:rFonts w:asciiTheme="majorHAnsi" w:hAnsiTheme="majorHAnsi" w:cs="Noteworthy Light"/>
          <w:lang w:val="es-ES"/>
        </w:rPr>
        <w:t xml:space="preserve"> a</w:t>
      </w:r>
      <w:r w:rsidR="002803EB" w:rsidRPr="005A1694">
        <w:rPr>
          <w:rFonts w:asciiTheme="majorHAnsi" w:hAnsiTheme="majorHAnsi" w:cs="Noteworthy Light"/>
          <w:lang w:val="es-ES"/>
        </w:rPr>
        <w:t xml:space="preserve"> los cánones aceptados por la comunidad jurídica, los de la prudencia y la justicia </w:t>
      </w:r>
      <w:r w:rsidR="002F139C">
        <w:rPr>
          <w:rFonts w:asciiTheme="majorHAnsi" w:hAnsiTheme="majorHAnsi" w:cs="Noteworthy Light"/>
          <w:lang w:val="es-ES"/>
        </w:rPr>
        <w:t xml:space="preserve">posible </w:t>
      </w:r>
      <w:r w:rsidR="002803EB" w:rsidRPr="005A1694">
        <w:rPr>
          <w:rFonts w:asciiTheme="majorHAnsi" w:hAnsiTheme="majorHAnsi" w:cs="Noteworthy Light"/>
          <w:lang w:val="es-ES"/>
        </w:rPr>
        <w:t>y n</w:t>
      </w:r>
      <w:r w:rsidR="002F139C">
        <w:rPr>
          <w:rFonts w:asciiTheme="majorHAnsi" w:hAnsiTheme="majorHAnsi" w:cs="Noteworthy Light"/>
          <w:lang w:val="es-ES"/>
        </w:rPr>
        <w:t>o los de la retórica ideológica, que puede terminar imponiendo un concepto de justicia absolutista, funcional al poder de turno.</w:t>
      </w:r>
    </w:p>
    <w:p w14:paraId="7F99280A" w14:textId="77777777" w:rsidR="003B37C7" w:rsidRPr="005A1694" w:rsidRDefault="002803EB" w:rsidP="003B37C7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Dicha dogmática debe elaborarse</w:t>
      </w:r>
      <w:r w:rsidR="00DC627A" w:rsidRPr="005A1694">
        <w:rPr>
          <w:rFonts w:asciiTheme="majorHAnsi" w:hAnsiTheme="majorHAnsi" w:cs="Noteworthy Light"/>
          <w:lang w:val="es-ES"/>
        </w:rPr>
        <w:t xml:space="preserve"> </w:t>
      </w:r>
      <w:r w:rsidR="00D22AE6" w:rsidRPr="005A1694">
        <w:rPr>
          <w:rFonts w:asciiTheme="majorHAnsi" w:hAnsiTheme="majorHAnsi" w:cs="Noteworthy Light"/>
          <w:lang w:val="es-ES"/>
        </w:rPr>
        <w:t>sobre la base de</w:t>
      </w:r>
      <w:r w:rsidR="00EC394D" w:rsidRPr="005A1694">
        <w:rPr>
          <w:rFonts w:asciiTheme="majorHAnsi" w:hAnsiTheme="majorHAnsi" w:cs="Noteworthy Light"/>
          <w:lang w:val="es-ES"/>
        </w:rPr>
        <w:t xml:space="preserve"> nuestra propia doctrina jurídica nacional,</w:t>
      </w:r>
      <w:r w:rsidR="008946C4" w:rsidRPr="005A1694">
        <w:rPr>
          <w:rFonts w:asciiTheme="majorHAnsi" w:hAnsiTheme="majorHAnsi" w:cs="Noteworthy Light"/>
          <w:lang w:val="es-ES"/>
        </w:rPr>
        <w:t xml:space="preserve"> </w:t>
      </w:r>
      <w:r w:rsidR="00DC627A" w:rsidRPr="005A1694">
        <w:rPr>
          <w:rFonts w:asciiTheme="majorHAnsi" w:hAnsiTheme="majorHAnsi" w:cs="Noteworthy Light"/>
          <w:lang w:val="es-ES"/>
        </w:rPr>
        <w:t>de</w:t>
      </w:r>
      <w:r w:rsidR="008946C4" w:rsidRPr="005A1694">
        <w:rPr>
          <w:rFonts w:asciiTheme="majorHAnsi" w:hAnsiTheme="majorHAnsi" w:cs="Noteworthy Light"/>
          <w:lang w:val="es-ES"/>
        </w:rPr>
        <w:t>l derecho constitucional comparado</w:t>
      </w:r>
      <w:r w:rsidR="00EC394D" w:rsidRPr="005A1694">
        <w:rPr>
          <w:rFonts w:asciiTheme="majorHAnsi" w:hAnsiTheme="majorHAnsi" w:cs="Noteworthy Light"/>
          <w:lang w:val="es-ES"/>
        </w:rPr>
        <w:t>,</w:t>
      </w:r>
      <w:r w:rsidR="00EB34C0" w:rsidRPr="005A1694">
        <w:rPr>
          <w:rFonts w:asciiTheme="majorHAnsi" w:hAnsiTheme="majorHAnsi" w:cs="Noteworthy Light"/>
          <w:lang w:val="es-ES"/>
        </w:rPr>
        <w:t xml:space="preserve"> </w:t>
      </w:r>
      <w:r w:rsidR="00DC627A" w:rsidRPr="005A1694">
        <w:rPr>
          <w:rFonts w:asciiTheme="majorHAnsi" w:hAnsiTheme="majorHAnsi" w:cs="Noteworthy Light"/>
          <w:lang w:val="es-ES"/>
        </w:rPr>
        <w:t xml:space="preserve">de </w:t>
      </w:r>
      <w:r w:rsidR="00EB34C0" w:rsidRPr="005A1694">
        <w:rPr>
          <w:rFonts w:asciiTheme="majorHAnsi" w:hAnsiTheme="majorHAnsi" w:cs="Noteworthy Light"/>
          <w:lang w:val="es-ES"/>
        </w:rPr>
        <w:t xml:space="preserve">la integración de instrumentos </w:t>
      </w:r>
      <w:r w:rsidR="00D22AE6" w:rsidRPr="005A1694">
        <w:rPr>
          <w:rFonts w:asciiTheme="majorHAnsi" w:hAnsiTheme="majorHAnsi" w:cs="Noteworthy Light"/>
          <w:lang w:val="es-ES"/>
        </w:rPr>
        <w:t>de derecho internacional</w:t>
      </w:r>
      <w:r w:rsidR="00EB34C0" w:rsidRPr="005A1694">
        <w:rPr>
          <w:rFonts w:asciiTheme="majorHAnsi" w:hAnsiTheme="majorHAnsi" w:cs="Noteworthy Light"/>
          <w:lang w:val="es-ES"/>
        </w:rPr>
        <w:t xml:space="preserve"> armónicos con nuestro ordenamiento jurídico</w:t>
      </w:r>
      <w:r w:rsidR="00D22AE6" w:rsidRPr="005A1694">
        <w:rPr>
          <w:rFonts w:asciiTheme="majorHAnsi" w:hAnsiTheme="majorHAnsi" w:cs="Noteworthy Light"/>
          <w:lang w:val="es-ES"/>
        </w:rPr>
        <w:t>,</w:t>
      </w:r>
      <w:r w:rsidR="00EB34C0" w:rsidRPr="005A1694">
        <w:rPr>
          <w:rFonts w:asciiTheme="majorHAnsi" w:hAnsiTheme="majorHAnsi" w:cs="Noteworthy Light"/>
          <w:lang w:val="es-ES"/>
        </w:rPr>
        <w:t xml:space="preserve"> a fin de evitar un caos jurídico y la primacía de intereses ajenos a nuest</w:t>
      </w:r>
      <w:r w:rsidR="00EC394D" w:rsidRPr="005A1694">
        <w:rPr>
          <w:rFonts w:asciiTheme="majorHAnsi" w:hAnsiTheme="majorHAnsi" w:cs="Noteworthy Light"/>
          <w:lang w:val="es-ES"/>
        </w:rPr>
        <w:t>ro E</w:t>
      </w:r>
      <w:r w:rsidR="00D22AE6" w:rsidRPr="005A1694">
        <w:rPr>
          <w:rFonts w:asciiTheme="majorHAnsi" w:hAnsiTheme="majorHAnsi" w:cs="Noteworthy Light"/>
          <w:lang w:val="es-ES"/>
        </w:rPr>
        <w:t>stado nacional, así como</w:t>
      </w:r>
      <w:r w:rsidR="00EB34C0" w:rsidRPr="005A1694">
        <w:rPr>
          <w:rFonts w:asciiTheme="majorHAnsi" w:hAnsiTheme="majorHAnsi" w:cs="Noteworthy Light"/>
          <w:lang w:val="es-ES"/>
        </w:rPr>
        <w:t xml:space="preserve"> </w:t>
      </w:r>
      <w:r w:rsidR="00DC627A" w:rsidRPr="005A1694">
        <w:rPr>
          <w:rFonts w:asciiTheme="majorHAnsi" w:hAnsiTheme="majorHAnsi" w:cs="Noteworthy Light"/>
          <w:lang w:val="es-ES"/>
        </w:rPr>
        <w:t xml:space="preserve">de </w:t>
      </w:r>
      <w:r w:rsidR="008946C4" w:rsidRPr="005A1694">
        <w:rPr>
          <w:rFonts w:asciiTheme="majorHAnsi" w:hAnsiTheme="majorHAnsi" w:cs="Noteworthy Light"/>
          <w:lang w:val="es-ES"/>
        </w:rPr>
        <w:t>la debida consideración de la jurisprudencia no sólo del Tribunal Constitucional, sino, de los Tribunales Superiores de Justicia, que</w:t>
      </w:r>
      <w:r w:rsidR="00EC394D" w:rsidRPr="005A1694">
        <w:rPr>
          <w:rFonts w:asciiTheme="majorHAnsi" w:hAnsiTheme="majorHAnsi" w:cs="Noteworthy Light"/>
          <w:lang w:val="es-ES"/>
        </w:rPr>
        <w:t xml:space="preserve"> desde decenios</w:t>
      </w:r>
      <w:r w:rsidR="008946C4" w:rsidRPr="005A1694">
        <w:rPr>
          <w:rFonts w:asciiTheme="majorHAnsi" w:hAnsiTheme="majorHAnsi" w:cs="Noteworthy Light"/>
          <w:lang w:val="es-ES"/>
        </w:rPr>
        <w:t xml:space="preserve"> ha</w:t>
      </w:r>
      <w:r w:rsidR="007C3F18" w:rsidRPr="005A1694">
        <w:rPr>
          <w:rFonts w:asciiTheme="majorHAnsi" w:hAnsiTheme="majorHAnsi" w:cs="Noteworthy Light"/>
          <w:lang w:val="es-ES"/>
        </w:rPr>
        <w:t xml:space="preserve"> contribuido</w:t>
      </w:r>
      <w:r w:rsidR="008946C4" w:rsidRPr="005A1694">
        <w:rPr>
          <w:rFonts w:asciiTheme="majorHAnsi" w:hAnsiTheme="majorHAnsi" w:cs="Noteworthy Light"/>
          <w:lang w:val="es-ES"/>
        </w:rPr>
        <w:t xml:space="preserve"> </w:t>
      </w:r>
      <w:r w:rsidR="007441C1" w:rsidRPr="005A1694">
        <w:rPr>
          <w:rFonts w:asciiTheme="majorHAnsi" w:hAnsiTheme="majorHAnsi" w:cs="Noteworthy Light"/>
          <w:lang w:val="es-ES"/>
        </w:rPr>
        <w:t>a enriquecer la doctrina</w:t>
      </w:r>
      <w:r w:rsidR="008946C4" w:rsidRPr="005A1694">
        <w:rPr>
          <w:rFonts w:asciiTheme="majorHAnsi" w:hAnsiTheme="majorHAnsi" w:cs="Noteworthy Light"/>
          <w:lang w:val="es-ES"/>
        </w:rPr>
        <w:t xml:space="preserve"> </w:t>
      </w:r>
      <w:r w:rsidR="0017454B" w:rsidRPr="005A1694">
        <w:rPr>
          <w:rFonts w:asciiTheme="majorHAnsi" w:hAnsiTheme="majorHAnsi" w:cs="Noteworthy Light"/>
          <w:lang w:val="es-ES"/>
        </w:rPr>
        <w:t>en virtud de</w:t>
      </w:r>
      <w:r w:rsidR="008946C4" w:rsidRPr="005A1694">
        <w:rPr>
          <w:rFonts w:asciiTheme="majorHAnsi" w:hAnsiTheme="majorHAnsi" w:cs="Noteworthy Light"/>
          <w:lang w:val="es-ES"/>
        </w:rPr>
        <w:t xml:space="preserve"> la resolución de las diversas acciones constitucionales, en especial, a través del recurso de protección. </w:t>
      </w:r>
    </w:p>
    <w:p w14:paraId="2F50F469" w14:textId="35044843" w:rsidR="007D661A" w:rsidRPr="005A1694" w:rsidRDefault="00C50AC8" w:rsidP="003B37C7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IV.</w:t>
      </w:r>
      <w:r w:rsidRPr="005A1694">
        <w:rPr>
          <w:rFonts w:asciiTheme="majorHAnsi" w:hAnsiTheme="majorHAnsi" w:cs="Noteworthy Light"/>
          <w:lang w:val="es-ES"/>
        </w:rPr>
        <w:tab/>
      </w:r>
      <w:r w:rsidR="007630BC" w:rsidRPr="005A1694">
        <w:rPr>
          <w:rFonts w:asciiTheme="majorHAnsi" w:hAnsiTheme="majorHAnsi" w:cs="Noteworthy Light"/>
          <w:lang w:val="es-ES"/>
        </w:rPr>
        <w:t>P</w:t>
      </w:r>
      <w:r w:rsidR="00E2783A" w:rsidRPr="005A1694">
        <w:rPr>
          <w:rFonts w:asciiTheme="majorHAnsi" w:hAnsiTheme="majorHAnsi" w:cs="Noteworthy Light"/>
          <w:lang w:val="es-ES"/>
        </w:rPr>
        <w:t xml:space="preserve">ara garantizar una sólida justicia constitucional, </w:t>
      </w:r>
      <w:r w:rsidR="00C53A24" w:rsidRPr="005A1694">
        <w:rPr>
          <w:rFonts w:asciiTheme="majorHAnsi" w:hAnsiTheme="majorHAnsi" w:cs="Noteworthy Light"/>
          <w:lang w:val="es-ES"/>
        </w:rPr>
        <w:t>el Tribunal</w:t>
      </w:r>
      <w:r w:rsidR="005D023B" w:rsidRPr="005A1694">
        <w:rPr>
          <w:rFonts w:asciiTheme="majorHAnsi" w:hAnsiTheme="majorHAnsi" w:cs="Noteworthy Light"/>
          <w:lang w:val="es-ES"/>
        </w:rPr>
        <w:t xml:space="preserve"> Constitucional </w:t>
      </w:r>
      <w:r w:rsidR="00863793" w:rsidRPr="005A1694">
        <w:rPr>
          <w:rFonts w:asciiTheme="majorHAnsi" w:hAnsiTheme="majorHAnsi" w:cs="Noteworthy Light"/>
          <w:lang w:val="es-ES"/>
        </w:rPr>
        <w:t>debe estar integrado</w:t>
      </w:r>
      <w:r w:rsidR="00E2783A" w:rsidRPr="005A1694">
        <w:rPr>
          <w:rFonts w:asciiTheme="majorHAnsi" w:hAnsiTheme="majorHAnsi" w:cs="Noteworthy Light"/>
          <w:lang w:val="es-ES"/>
        </w:rPr>
        <w:t xml:space="preserve"> con</w:t>
      </w:r>
      <w:r w:rsidR="002A45F9" w:rsidRPr="005A1694">
        <w:rPr>
          <w:rFonts w:asciiTheme="majorHAnsi" w:hAnsiTheme="majorHAnsi" w:cs="Noteworthy Light"/>
          <w:lang w:val="es-ES"/>
        </w:rPr>
        <w:t xml:space="preserve"> magistrados </w:t>
      </w:r>
      <w:r w:rsidR="00E2783A" w:rsidRPr="005A1694">
        <w:rPr>
          <w:rFonts w:asciiTheme="majorHAnsi" w:hAnsiTheme="majorHAnsi" w:cs="Noteworthy Light"/>
          <w:lang w:val="es-ES"/>
        </w:rPr>
        <w:t>que tengan</w:t>
      </w:r>
      <w:r w:rsidR="00C53A24" w:rsidRPr="005A1694">
        <w:rPr>
          <w:rFonts w:asciiTheme="majorHAnsi" w:hAnsiTheme="majorHAnsi" w:cs="Noteworthy Light"/>
          <w:lang w:val="es-ES"/>
        </w:rPr>
        <w:t xml:space="preserve"> un alto sentido de lo público,</w:t>
      </w:r>
      <w:r w:rsidR="005D023B" w:rsidRPr="005A1694">
        <w:rPr>
          <w:rFonts w:asciiTheme="majorHAnsi" w:hAnsiTheme="majorHAnsi" w:cs="Noteworthy Light"/>
          <w:lang w:val="es-ES"/>
        </w:rPr>
        <w:t xml:space="preserve"> </w:t>
      </w:r>
      <w:r w:rsidR="007806CB" w:rsidRPr="005A1694">
        <w:rPr>
          <w:rFonts w:asciiTheme="majorHAnsi" w:hAnsiTheme="majorHAnsi" w:cs="Noteworthy Light"/>
          <w:lang w:val="es-ES"/>
        </w:rPr>
        <w:t>puestos</w:t>
      </w:r>
      <w:r w:rsidR="00C53A24" w:rsidRPr="005A1694">
        <w:rPr>
          <w:rFonts w:asciiTheme="majorHAnsi" w:hAnsiTheme="majorHAnsi" w:cs="Noteworthy Light"/>
          <w:lang w:val="es-ES"/>
        </w:rPr>
        <w:t xml:space="preserve"> </w:t>
      </w:r>
      <w:r w:rsidR="008412E8" w:rsidRPr="005A1694">
        <w:rPr>
          <w:rFonts w:asciiTheme="majorHAnsi" w:hAnsiTheme="majorHAnsi" w:cs="Noteworthy Light"/>
          <w:lang w:val="es-ES"/>
        </w:rPr>
        <w:t xml:space="preserve">por </w:t>
      </w:r>
      <w:r w:rsidR="000E620B" w:rsidRPr="005A1694">
        <w:rPr>
          <w:rFonts w:asciiTheme="majorHAnsi" w:hAnsiTheme="majorHAnsi" w:cs="Noteworthy Light"/>
          <w:lang w:val="es-ES"/>
        </w:rPr>
        <w:t>sobre la contingencia</w:t>
      </w:r>
      <w:r w:rsidR="008412E8" w:rsidRPr="005A1694">
        <w:rPr>
          <w:rFonts w:asciiTheme="majorHAnsi" w:hAnsiTheme="majorHAnsi" w:cs="Noteworthy Light"/>
          <w:lang w:val="es-ES"/>
        </w:rPr>
        <w:t xml:space="preserve">. </w:t>
      </w:r>
      <w:r w:rsidR="007D563C" w:rsidRPr="005A1694">
        <w:rPr>
          <w:rFonts w:asciiTheme="majorHAnsi" w:hAnsiTheme="majorHAnsi" w:cs="Noteworthy Light"/>
          <w:lang w:val="es-ES"/>
        </w:rPr>
        <w:t>Como lo señalara</w:t>
      </w:r>
      <w:r w:rsidR="00251C2E">
        <w:rPr>
          <w:rFonts w:asciiTheme="majorHAnsi" w:hAnsiTheme="majorHAnsi" w:cs="Noteworthy Light"/>
          <w:lang w:val="es-ES"/>
        </w:rPr>
        <w:t xml:space="preserve"> la filósofa alemana</w:t>
      </w:r>
      <w:r w:rsidR="007D563C" w:rsidRPr="005A1694">
        <w:rPr>
          <w:rFonts w:asciiTheme="majorHAnsi" w:hAnsiTheme="majorHAnsi" w:cs="Noteworthy Light"/>
          <w:lang w:val="es-ES"/>
        </w:rPr>
        <w:t xml:space="preserve"> </w:t>
      </w:r>
      <w:r w:rsidR="009912E9" w:rsidRPr="005A1694">
        <w:rPr>
          <w:rFonts w:asciiTheme="majorHAnsi" w:hAnsiTheme="majorHAnsi" w:cs="Noteworthy Light"/>
          <w:lang w:val="es-ES"/>
        </w:rPr>
        <w:t>Han</w:t>
      </w:r>
      <w:r w:rsidR="007D563C" w:rsidRPr="005A1694">
        <w:rPr>
          <w:rFonts w:asciiTheme="majorHAnsi" w:hAnsiTheme="majorHAnsi" w:cs="Noteworthy Light"/>
          <w:lang w:val="es-ES"/>
        </w:rPr>
        <w:t>n</w:t>
      </w:r>
      <w:r w:rsidR="009912E9" w:rsidRPr="005A1694">
        <w:rPr>
          <w:rFonts w:asciiTheme="majorHAnsi" w:hAnsiTheme="majorHAnsi" w:cs="Noteworthy Light"/>
          <w:lang w:val="es-ES"/>
        </w:rPr>
        <w:t>ah Arendt</w:t>
      </w:r>
      <w:r w:rsidR="00213D51">
        <w:rPr>
          <w:rFonts w:asciiTheme="majorHAnsi" w:hAnsiTheme="majorHAnsi" w:cs="Noteworthy Light"/>
          <w:lang w:val="es-ES"/>
        </w:rPr>
        <w:t xml:space="preserve"> </w:t>
      </w:r>
      <w:r w:rsidR="007B24E4" w:rsidRPr="005A1694">
        <w:rPr>
          <w:rFonts w:asciiTheme="majorHAnsi" w:hAnsiTheme="majorHAnsi" w:cs="Noteworthy Light"/>
          <w:lang w:val="es-ES"/>
        </w:rPr>
        <w:t>es una habilidad humana</w:t>
      </w:r>
      <w:r w:rsidR="009912E9" w:rsidRPr="005A1694">
        <w:rPr>
          <w:rFonts w:asciiTheme="majorHAnsi" w:hAnsiTheme="majorHAnsi" w:cs="Noteworthy Light"/>
          <w:lang w:val="es-ES"/>
        </w:rPr>
        <w:t xml:space="preserve"> que permite orientar hacia lo público, cuando se hace con</w:t>
      </w:r>
      <w:r w:rsidR="005D023B" w:rsidRPr="005A1694">
        <w:rPr>
          <w:rFonts w:asciiTheme="majorHAnsi" w:hAnsiTheme="majorHAnsi" w:cs="Noteworthy Light"/>
          <w:lang w:val="es-ES"/>
        </w:rPr>
        <w:t xml:space="preserve"> sabiduría práctica</w:t>
      </w:r>
      <w:r w:rsidR="00517F7C">
        <w:rPr>
          <w:rFonts w:asciiTheme="majorHAnsi" w:hAnsiTheme="majorHAnsi" w:cs="Noteworthy Light"/>
          <w:lang w:val="es-ES"/>
        </w:rPr>
        <w:t xml:space="preserve">, esto es, </w:t>
      </w:r>
      <w:r w:rsidR="00213D51">
        <w:rPr>
          <w:rFonts w:asciiTheme="majorHAnsi" w:hAnsiTheme="majorHAnsi" w:cs="Noteworthy Light"/>
          <w:lang w:val="es-ES"/>
        </w:rPr>
        <w:t xml:space="preserve">con </w:t>
      </w:r>
      <w:r w:rsidR="00517F7C">
        <w:rPr>
          <w:rFonts w:asciiTheme="majorHAnsi" w:hAnsiTheme="majorHAnsi" w:cs="Noteworthy Light"/>
          <w:lang w:val="es-ES"/>
        </w:rPr>
        <w:t>prudencia y no desmesura</w:t>
      </w:r>
      <w:r w:rsidR="003010BC" w:rsidRPr="005A1694">
        <w:rPr>
          <w:rFonts w:asciiTheme="majorHAnsi" w:hAnsiTheme="majorHAnsi" w:cs="Noteworthy Light"/>
          <w:lang w:val="es-ES"/>
        </w:rPr>
        <w:t>.</w:t>
      </w:r>
    </w:p>
    <w:p w14:paraId="737758A6" w14:textId="7DB014A8" w:rsidR="00AD317B" w:rsidRPr="005A1694" w:rsidRDefault="00863793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Para ejercer las amplias atribuciones del Tribunal Constitucional, el juez constitucional debe acreditar</w:t>
      </w:r>
      <w:r w:rsidR="00AD317B" w:rsidRPr="005A1694">
        <w:rPr>
          <w:rFonts w:asciiTheme="majorHAnsi" w:hAnsiTheme="majorHAnsi" w:cs="Noteworthy Light"/>
          <w:lang w:val="es-ES"/>
        </w:rPr>
        <w:t xml:space="preserve"> entre otras características</w:t>
      </w:r>
      <w:r w:rsidRPr="005A1694">
        <w:rPr>
          <w:rFonts w:asciiTheme="majorHAnsi" w:hAnsiTheme="majorHAnsi" w:cs="Noteworthy Light"/>
          <w:lang w:val="es-ES"/>
        </w:rPr>
        <w:t xml:space="preserve">:  </w:t>
      </w:r>
    </w:p>
    <w:p w14:paraId="02CEF090" w14:textId="4BCC0234" w:rsidR="00AD317B" w:rsidRPr="005A1694" w:rsidRDefault="00517F7C" w:rsidP="0013193C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709"/>
        <w:jc w:val="both"/>
        <w:rPr>
          <w:rFonts w:asciiTheme="majorHAnsi" w:hAnsiTheme="majorHAnsi" w:cs="Noteworthy Light"/>
          <w:lang w:val="es-ES"/>
        </w:rPr>
      </w:pPr>
      <w:r>
        <w:rPr>
          <w:rFonts w:asciiTheme="majorHAnsi" w:hAnsiTheme="majorHAnsi" w:cs="Noteworthy Light"/>
          <w:lang w:val="es-ES"/>
        </w:rPr>
        <w:t>honestidad e independencia</w:t>
      </w:r>
      <w:r w:rsidR="00863793" w:rsidRPr="005A1694">
        <w:rPr>
          <w:rFonts w:asciiTheme="majorHAnsi" w:hAnsiTheme="majorHAnsi" w:cs="Noteworthy Light"/>
          <w:lang w:val="es-ES"/>
        </w:rPr>
        <w:t xml:space="preserve"> intelectual y política;  </w:t>
      </w:r>
    </w:p>
    <w:p w14:paraId="03F97A55" w14:textId="12EB8BA4" w:rsidR="00AD317B" w:rsidRPr="005A1694" w:rsidRDefault="00863793" w:rsidP="0013193C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709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sólidos conocimientos de derecho público, de derecho constitucional y administrativo</w:t>
      </w:r>
      <w:r w:rsidR="002F139C">
        <w:rPr>
          <w:rFonts w:asciiTheme="majorHAnsi" w:hAnsiTheme="majorHAnsi" w:cs="Noteworthy Light"/>
          <w:lang w:val="es-ES"/>
        </w:rPr>
        <w:t>, entendiendo</w:t>
      </w:r>
      <w:r w:rsidR="003179C0">
        <w:rPr>
          <w:rFonts w:asciiTheme="majorHAnsi" w:hAnsiTheme="majorHAnsi" w:cs="Noteworthy Light"/>
          <w:lang w:val="es-ES"/>
        </w:rPr>
        <w:t xml:space="preserve"> </w:t>
      </w:r>
      <w:r w:rsidR="002F139C">
        <w:rPr>
          <w:rFonts w:asciiTheme="majorHAnsi" w:hAnsiTheme="majorHAnsi" w:cs="Noteworthy Light"/>
          <w:lang w:val="es-ES"/>
        </w:rPr>
        <w:t>e</w:t>
      </w:r>
      <w:r w:rsidR="003179C0">
        <w:rPr>
          <w:rFonts w:asciiTheme="majorHAnsi" w:hAnsiTheme="majorHAnsi" w:cs="Noteworthy Light"/>
          <w:lang w:val="es-ES"/>
        </w:rPr>
        <w:t>ste</w:t>
      </w:r>
      <w:r w:rsidR="002F139C">
        <w:rPr>
          <w:rFonts w:asciiTheme="majorHAnsi" w:hAnsiTheme="majorHAnsi" w:cs="Noteworthy Light"/>
          <w:lang w:val="es-ES"/>
        </w:rPr>
        <w:t xml:space="preserve"> último como</w:t>
      </w:r>
      <w:r w:rsidR="003179C0">
        <w:rPr>
          <w:rFonts w:asciiTheme="majorHAnsi" w:hAnsiTheme="majorHAnsi" w:cs="Noteworthy Light"/>
          <w:lang w:val="es-ES"/>
        </w:rPr>
        <w:t xml:space="preserve"> derecho constitucional concretizado en la expresión de Fritz Werner</w:t>
      </w:r>
      <w:r w:rsidR="002F139C">
        <w:rPr>
          <w:rFonts w:asciiTheme="majorHAnsi" w:hAnsiTheme="majorHAnsi" w:cs="Noteworthy Light"/>
          <w:lang w:val="es-ES"/>
        </w:rPr>
        <w:t xml:space="preserve"> (antiguo Pdte del Tribunal Administrativo de Alemania Federal)</w:t>
      </w:r>
    </w:p>
    <w:p w14:paraId="0D6C746D" w14:textId="73CFE622" w:rsidR="00AD317B" w:rsidRPr="005A1694" w:rsidRDefault="00863793" w:rsidP="0013193C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709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capacidad de ejerce</w:t>
      </w:r>
      <w:r w:rsidR="003179C0">
        <w:rPr>
          <w:rFonts w:asciiTheme="majorHAnsi" w:hAnsiTheme="majorHAnsi" w:cs="Noteworthy Light"/>
          <w:lang w:val="es-ES"/>
        </w:rPr>
        <w:t>r la dogmática constitucional, y</w:t>
      </w:r>
    </w:p>
    <w:p w14:paraId="60BE9EE9" w14:textId="5FD37EF8" w:rsidR="00863793" w:rsidRDefault="007630BC" w:rsidP="0013193C">
      <w:pPr>
        <w:pStyle w:val="Prrafodelista"/>
        <w:widowControl w:val="0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360" w:lineRule="auto"/>
        <w:ind w:left="709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interpretar de acuerdo a</w:t>
      </w:r>
      <w:r w:rsidR="00863793" w:rsidRPr="005A1694">
        <w:rPr>
          <w:rFonts w:asciiTheme="majorHAnsi" w:hAnsiTheme="majorHAnsi" w:cs="Noteworthy Light"/>
          <w:lang w:val="es-ES"/>
        </w:rPr>
        <w:t xml:space="preserve"> la</w:t>
      </w:r>
      <w:r w:rsidRPr="005A1694">
        <w:rPr>
          <w:rFonts w:asciiTheme="majorHAnsi" w:hAnsiTheme="majorHAnsi" w:cs="Noteworthy Light"/>
          <w:lang w:val="es-ES"/>
        </w:rPr>
        <w:t xml:space="preserve"> corrección funcional,</w:t>
      </w:r>
      <w:r w:rsidR="00863793" w:rsidRPr="005A1694">
        <w:rPr>
          <w:rFonts w:asciiTheme="majorHAnsi" w:hAnsiTheme="majorHAnsi" w:cs="Noteworthy Light"/>
          <w:lang w:val="es-ES"/>
        </w:rPr>
        <w:t xml:space="preserve"> </w:t>
      </w:r>
      <w:r w:rsidRPr="005A1694">
        <w:rPr>
          <w:rFonts w:asciiTheme="majorHAnsi" w:hAnsiTheme="majorHAnsi" w:cs="Noteworthy Light"/>
          <w:lang w:val="es-ES"/>
        </w:rPr>
        <w:t xml:space="preserve">la </w:t>
      </w:r>
      <w:r w:rsidR="00863793" w:rsidRPr="005A1694">
        <w:rPr>
          <w:rFonts w:asciiTheme="majorHAnsi" w:hAnsiTheme="majorHAnsi" w:cs="Noteworthy Light"/>
          <w:lang w:val="es-ES"/>
        </w:rPr>
        <w:t>concordancia práctica</w:t>
      </w:r>
      <w:r w:rsidRPr="005A1694">
        <w:rPr>
          <w:rFonts w:asciiTheme="majorHAnsi" w:hAnsiTheme="majorHAnsi" w:cs="Noteworthy Light"/>
          <w:lang w:val="es-ES"/>
        </w:rPr>
        <w:t>, la ponderación</w:t>
      </w:r>
      <w:r w:rsidR="00863793" w:rsidRPr="005A1694">
        <w:rPr>
          <w:rFonts w:asciiTheme="majorHAnsi" w:hAnsiTheme="majorHAnsi" w:cs="Noteworthy Light"/>
          <w:lang w:val="es-ES"/>
        </w:rPr>
        <w:t xml:space="preserve"> y la unidad de la Constitución</w:t>
      </w:r>
      <w:r w:rsidRPr="005A1694">
        <w:rPr>
          <w:rFonts w:asciiTheme="majorHAnsi" w:hAnsiTheme="majorHAnsi" w:cs="Noteworthy Light"/>
          <w:lang w:val="es-ES"/>
        </w:rPr>
        <w:t>, entre otros criterios</w:t>
      </w:r>
      <w:r w:rsidR="00863793" w:rsidRPr="005A1694">
        <w:rPr>
          <w:rFonts w:asciiTheme="majorHAnsi" w:hAnsiTheme="majorHAnsi" w:cs="Noteworthy Light"/>
          <w:lang w:val="es-ES"/>
        </w:rPr>
        <w:t xml:space="preserve">. </w:t>
      </w:r>
    </w:p>
    <w:p w14:paraId="0279DC97" w14:textId="77777777" w:rsidR="00251C2E" w:rsidRPr="005A1694" w:rsidRDefault="00251C2E" w:rsidP="00251C2E">
      <w:pPr>
        <w:pStyle w:val="Prrafodelista"/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left="709"/>
        <w:jc w:val="both"/>
        <w:rPr>
          <w:rFonts w:asciiTheme="majorHAnsi" w:hAnsiTheme="majorHAnsi" w:cs="Noteworthy Light"/>
          <w:lang w:val="es-ES"/>
        </w:rPr>
      </w:pPr>
    </w:p>
    <w:p w14:paraId="26E79561" w14:textId="569396FB" w:rsidR="003179C0" w:rsidRPr="005A1694" w:rsidRDefault="00D6126A" w:rsidP="00251C2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La justicia constitucional está lejos de</w:t>
      </w:r>
      <w:r w:rsidR="009912E9" w:rsidRPr="005A1694">
        <w:rPr>
          <w:rFonts w:asciiTheme="majorHAnsi" w:hAnsiTheme="majorHAnsi" w:cs="Noteworthy Light"/>
          <w:lang w:val="es-ES"/>
        </w:rPr>
        <w:t xml:space="preserve"> implica</w:t>
      </w:r>
      <w:r w:rsidRPr="005A1694">
        <w:rPr>
          <w:rFonts w:asciiTheme="majorHAnsi" w:hAnsiTheme="majorHAnsi" w:cs="Noteworthy Light"/>
          <w:lang w:val="es-ES"/>
        </w:rPr>
        <w:t>r un</w:t>
      </w:r>
      <w:r w:rsidR="009912E9" w:rsidRPr="005A1694">
        <w:rPr>
          <w:rFonts w:asciiTheme="majorHAnsi" w:hAnsiTheme="majorHAnsi" w:cs="Noteworthy Light"/>
          <w:lang w:val="es-ES"/>
        </w:rPr>
        <w:t xml:space="preserve"> neutralismo político, </w:t>
      </w:r>
      <w:r w:rsidRPr="005A1694">
        <w:rPr>
          <w:rFonts w:asciiTheme="majorHAnsi" w:hAnsiTheme="majorHAnsi" w:cs="Noteworthy Light"/>
          <w:lang w:val="es-ES"/>
        </w:rPr>
        <w:t>especialmente si se considera que</w:t>
      </w:r>
      <w:r w:rsidR="00EC394D" w:rsidRPr="005A1694">
        <w:rPr>
          <w:rFonts w:asciiTheme="majorHAnsi" w:hAnsiTheme="majorHAnsi" w:cs="Noteworthy Light"/>
          <w:lang w:val="es-ES"/>
        </w:rPr>
        <w:t xml:space="preserve"> </w:t>
      </w:r>
      <w:r w:rsidR="00487A8E" w:rsidRPr="005A1694">
        <w:rPr>
          <w:rFonts w:asciiTheme="majorHAnsi" w:hAnsiTheme="majorHAnsi" w:cs="Noteworthy Light"/>
          <w:lang w:val="es-ES"/>
        </w:rPr>
        <w:t xml:space="preserve">toda </w:t>
      </w:r>
      <w:r w:rsidR="005D023B" w:rsidRPr="005A1694">
        <w:rPr>
          <w:rFonts w:asciiTheme="majorHAnsi" w:hAnsiTheme="majorHAnsi" w:cs="Noteworthy Light"/>
          <w:lang w:val="es-ES"/>
        </w:rPr>
        <w:t>sentencia</w:t>
      </w:r>
      <w:r w:rsidR="00487A8E" w:rsidRPr="005A1694">
        <w:rPr>
          <w:rFonts w:asciiTheme="majorHAnsi" w:hAnsiTheme="majorHAnsi" w:cs="Noteworthy Light"/>
          <w:lang w:val="es-ES"/>
        </w:rPr>
        <w:t xml:space="preserve"> judicial</w:t>
      </w:r>
      <w:r w:rsidR="00FA0BAA" w:rsidRPr="005A1694">
        <w:rPr>
          <w:rFonts w:asciiTheme="majorHAnsi" w:hAnsiTheme="majorHAnsi" w:cs="Noteworthy Light"/>
          <w:lang w:val="es-ES"/>
        </w:rPr>
        <w:t xml:space="preserve">, en mayor o menor medida, </w:t>
      </w:r>
      <w:r w:rsidR="005D023B" w:rsidRPr="005A1694">
        <w:rPr>
          <w:rFonts w:asciiTheme="majorHAnsi" w:hAnsiTheme="majorHAnsi" w:cs="Noteworthy Light"/>
          <w:lang w:val="es-ES"/>
        </w:rPr>
        <w:t xml:space="preserve">es una decisión política, </w:t>
      </w:r>
      <w:r w:rsidR="00213D51">
        <w:rPr>
          <w:rFonts w:asciiTheme="majorHAnsi" w:hAnsiTheme="majorHAnsi" w:cs="Noteworthy Light"/>
          <w:lang w:val="es-ES"/>
        </w:rPr>
        <w:t xml:space="preserve">pues </w:t>
      </w:r>
      <w:r w:rsidR="00FA0BAA" w:rsidRPr="005A1694">
        <w:rPr>
          <w:rFonts w:asciiTheme="majorHAnsi" w:hAnsiTheme="majorHAnsi" w:cs="Noteworthy Light"/>
          <w:lang w:val="es-ES"/>
        </w:rPr>
        <w:t xml:space="preserve">conlleva </w:t>
      </w:r>
      <w:r w:rsidR="009912E9" w:rsidRPr="005A1694">
        <w:rPr>
          <w:rFonts w:asciiTheme="majorHAnsi" w:hAnsiTheme="majorHAnsi" w:cs="Noteworthy Light"/>
          <w:lang w:val="es-ES"/>
        </w:rPr>
        <w:t>e</w:t>
      </w:r>
      <w:r w:rsidR="00170134" w:rsidRPr="005A1694">
        <w:rPr>
          <w:rFonts w:asciiTheme="majorHAnsi" w:hAnsiTheme="majorHAnsi" w:cs="Noteworthy Light"/>
          <w:lang w:val="es-ES"/>
        </w:rPr>
        <w:t xml:space="preserve">l ejercicio del poder político, </w:t>
      </w:r>
      <w:r w:rsidR="009912E9" w:rsidRPr="005A1694">
        <w:rPr>
          <w:rFonts w:asciiTheme="majorHAnsi" w:hAnsiTheme="majorHAnsi" w:cs="Noteworthy Light"/>
          <w:lang w:val="es-ES"/>
        </w:rPr>
        <w:t>porque los jueces ejercen un poder estatal</w:t>
      </w:r>
      <w:r w:rsidR="00540E1F" w:rsidRPr="005A1694">
        <w:rPr>
          <w:rFonts w:asciiTheme="majorHAnsi" w:hAnsiTheme="majorHAnsi" w:cs="Noteworthy Light"/>
          <w:lang w:val="es-ES"/>
        </w:rPr>
        <w:t>,</w:t>
      </w:r>
      <w:r w:rsidR="009912E9" w:rsidRPr="005A1694">
        <w:rPr>
          <w:rFonts w:asciiTheme="majorHAnsi" w:hAnsiTheme="majorHAnsi" w:cs="Noteworthy Light"/>
          <w:lang w:val="es-ES"/>
        </w:rPr>
        <w:t xml:space="preserve"> más aún cuando </w:t>
      </w:r>
      <w:r w:rsidR="005D023B" w:rsidRPr="005A1694">
        <w:rPr>
          <w:rFonts w:asciiTheme="majorHAnsi" w:hAnsiTheme="majorHAnsi" w:cs="Noteworthy Light"/>
          <w:lang w:val="es-ES"/>
        </w:rPr>
        <w:t>se basa</w:t>
      </w:r>
      <w:r w:rsidR="009912E9" w:rsidRPr="005A1694">
        <w:rPr>
          <w:rFonts w:asciiTheme="majorHAnsi" w:hAnsiTheme="majorHAnsi" w:cs="Noteworthy Light"/>
          <w:lang w:val="es-ES"/>
        </w:rPr>
        <w:t xml:space="preserve"> en</w:t>
      </w:r>
      <w:r w:rsidR="00CA3CC6">
        <w:rPr>
          <w:rFonts w:asciiTheme="majorHAnsi" w:hAnsiTheme="majorHAnsi" w:cs="Noteworthy Light"/>
          <w:lang w:val="es-ES"/>
        </w:rPr>
        <w:t xml:space="preserve"> una norma política-jurídica como</w:t>
      </w:r>
      <w:r w:rsidR="003179C0">
        <w:rPr>
          <w:rFonts w:asciiTheme="majorHAnsi" w:hAnsiTheme="majorHAnsi" w:cs="Noteworthy Light"/>
          <w:lang w:val="es-ES"/>
        </w:rPr>
        <w:t xml:space="preserve"> la C</w:t>
      </w:r>
      <w:r w:rsidR="009912E9" w:rsidRPr="005A1694">
        <w:rPr>
          <w:rFonts w:asciiTheme="majorHAnsi" w:hAnsiTheme="majorHAnsi" w:cs="Noteworthy Light"/>
          <w:lang w:val="es-ES"/>
        </w:rPr>
        <w:t xml:space="preserve">onstitución. </w:t>
      </w:r>
    </w:p>
    <w:p w14:paraId="3984473E" w14:textId="2FF99F46" w:rsidR="007A339B" w:rsidRPr="005A1694" w:rsidRDefault="00D22AE6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El</w:t>
      </w:r>
      <w:r w:rsidR="0022231B" w:rsidRPr="005A1694">
        <w:rPr>
          <w:rFonts w:asciiTheme="majorHAnsi" w:hAnsiTheme="majorHAnsi" w:cs="Noteworthy Light"/>
          <w:lang w:val="es-ES"/>
        </w:rPr>
        <w:t xml:space="preserve"> Estado constitucional de derec</w:t>
      </w:r>
      <w:r w:rsidR="000E620B" w:rsidRPr="005A1694">
        <w:rPr>
          <w:rFonts w:asciiTheme="majorHAnsi" w:hAnsiTheme="majorHAnsi" w:cs="Noteworthy Light"/>
          <w:lang w:val="es-ES"/>
        </w:rPr>
        <w:t>ho demanda la existencia de tribunales y</w:t>
      </w:r>
      <w:r w:rsidR="0022231B" w:rsidRPr="005A1694">
        <w:rPr>
          <w:rFonts w:asciiTheme="majorHAnsi" w:hAnsiTheme="majorHAnsi" w:cs="Noteworthy Light"/>
          <w:lang w:val="es-ES"/>
        </w:rPr>
        <w:t xml:space="preserve"> j</w:t>
      </w:r>
      <w:r w:rsidRPr="005A1694">
        <w:rPr>
          <w:rFonts w:asciiTheme="majorHAnsi" w:hAnsiTheme="majorHAnsi" w:cs="Noteworthy Light"/>
          <w:lang w:val="es-ES"/>
        </w:rPr>
        <w:t xml:space="preserve">ueces </w:t>
      </w:r>
      <w:r w:rsidR="00170134" w:rsidRPr="005A1694">
        <w:rPr>
          <w:rFonts w:asciiTheme="majorHAnsi" w:hAnsiTheme="majorHAnsi" w:cs="Noteworthy Light"/>
          <w:lang w:val="es-ES"/>
        </w:rPr>
        <w:t xml:space="preserve">conscientes </w:t>
      </w:r>
      <w:r w:rsidR="00C53A24" w:rsidRPr="005A1694">
        <w:rPr>
          <w:rFonts w:asciiTheme="majorHAnsi" w:hAnsiTheme="majorHAnsi" w:cs="Noteworthy Light"/>
          <w:lang w:val="es-ES"/>
        </w:rPr>
        <w:t>de su pertenencia a</w:t>
      </w:r>
      <w:r w:rsidR="0022231B" w:rsidRPr="005A1694">
        <w:rPr>
          <w:rFonts w:asciiTheme="majorHAnsi" w:hAnsiTheme="majorHAnsi" w:cs="Noteworthy Light"/>
          <w:lang w:val="es-ES"/>
        </w:rPr>
        <w:t xml:space="preserve"> la comunidad</w:t>
      </w:r>
      <w:r w:rsidR="00C53A24" w:rsidRPr="005A1694">
        <w:rPr>
          <w:rFonts w:asciiTheme="majorHAnsi" w:hAnsiTheme="majorHAnsi" w:cs="Noteworthy Light"/>
          <w:lang w:val="es-ES"/>
        </w:rPr>
        <w:t xml:space="preserve"> nacional</w:t>
      </w:r>
      <w:r w:rsidR="001D2936" w:rsidRPr="005A1694">
        <w:rPr>
          <w:rFonts w:asciiTheme="majorHAnsi" w:hAnsiTheme="majorHAnsi" w:cs="Noteworthy Light"/>
          <w:lang w:val="es-ES"/>
        </w:rPr>
        <w:t>,</w:t>
      </w:r>
      <w:r w:rsidRPr="005A1694">
        <w:rPr>
          <w:rFonts w:asciiTheme="majorHAnsi" w:hAnsiTheme="majorHAnsi" w:cs="Noteworthy Light"/>
          <w:lang w:val="es-ES"/>
        </w:rPr>
        <w:t xml:space="preserve"> que impartan justicia</w:t>
      </w:r>
      <w:r w:rsidR="0022231B" w:rsidRPr="005A1694">
        <w:rPr>
          <w:rFonts w:asciiTheme="majorHAnsi" w:hAnsiTheme="majorHAnsi" w:cs="Noteworthy Light"/>
          <w:lang w:val="es-ES"/>
        </w:rPr>
        <w:t xml:space="preserve"> </w:t>
      </w:r>
      <w:r w:rsidR="001A371E" w:rsidRPr="005A1694">
        <w:rPr>
          <w:rFonts w:asciiTheme="majorHAnsi" w:hAnsiTheme="majorHAnsi" w:cs="Noteworthy Light"/>
          <w:lang w:val="es-ES"/>
        </w:rPr>
        <w:t xml:space="preserve">respetando </w:t>
      </w:r>
      <w:r w:rsidR="0022231B" w:rsidRPr="005A1694">
        <w:rPr>
          <w:rFonts w:asciiTheme="majorHAnsi" w:hAnsiTheme="majorHAnsi" w:cs="Noteworthy Light"/>
          <w:lang w:val="es-ES"/>
        </w:rPr>
        <w:t>todos los punt</w:t>
      </w:r>
      <w:r w:rsidR="00C53A24" w:rsidRPr="005A1694">
        <w:rPr>
          <w:rFonts w:asciiTheme="majorHAnsi" w:hAnsiTheme="majorHAnsi" w:cs="Noteworthy Light"/>
          <w:lang w:val="es-ES"/>
        </w:rPr>
        <w:t>os de vista existentes en ella</w:t>
      </w:r>
      <w:r w:rsidR="00540E1F" w:rsidRPr="005A1694">
        <w:rPr>
          <w:rFonts w:asciiTheme="majorHAnsi" w:hAnsiTheme="majorHAnsi" w:cs="Noteworthy Light"/>
          <w:lang w:val="es-ES"/>
        </w:rPr>
        <w:t xml:space="preserve">, </w:t>
      </w:r>
      <w:r w:rsidR="002A754D" w:rsidRPr="005A1694">
        <w:rPr>
          <w:rFonts w:asciiTheme="majorHAnsi" w:hAnsiTheme="majorHAnsi" w:cs="Noteworthy Light"/>
          <w:lang w:val="es-ES"/>
        </w:rPr>
        <w:t xml:space="preserve">asumiendo </w:t>
      </w:r>
      <w:r w:rsidR="00540E1F" w:rsidRPr="005A1694">
        <w:rPr>
          <w:rFonts w:asciiTheme="majorHAnsi" w:hAnsiTheme="majorHAnsi" w:cs="Noteworthy Light"/>
          <w:lang w:val="es-ES"/>
        </w:rPr>
        <w:t xml:space="preserve">idealmente esa concepción del </w:t>
      </w:r>
      <w:r w:rsidR="007B24E4" w:rsidRPr="005A1694">
        <w:rPr>
          <w:rFonts w:asciiTheme="majorHAnsi" w:hAnsiTheme="majorHAnsi" w:cs="Noteworthy Light"/>
          <w:lang w:val="es-ES"/>
        </w:rPr>
        <w:t>“</w:t>
      </w:r>
      <w:r w:rsidR="00540E1F" w:rsidRPr="005A1694">
        <w:rPr>
          <w:rFonts w:asciiTheme="majorHAnsi" w:hAnsiTheme="majorHAnsi" w:cs="Noteworthy Light"/>
          <w:lang w:val="es-ES"/>
        </w:rPr>
        <w:t>derecho dúctil</w:t>
      </w:r>
      <w:r w:rsidR="007B24E4" w:rsidRPr="005A1694">
        <w:rPr>
          <w:rFonts w:asciiTheme="majorHAnsi" w:hAnsiTheme="majorHAnsi" w:cs="Noteworthy Light"/>
          <w:lang w:val="es-ES"/>
        </w:rPr>
        <w:t>”</w:t>
      </w:r>
      <w:r w:rsidR="00540E1F" w:rsidRPr="005A1694">
        <w:rPr>
          <w:rFonts w:asciiTheme="majorHAnsi" w:hAnsiTheme="majorHAnsi" w:cs="Noteworthy Light"/>
          <w:lang w:val="es-ES"/>
        </w:rPr>
        <w:t xml:space="preserve"> </w:t>
      </w:r>
      <w:r w:rsidR="00AD317B" w:rsidRPr="005A1694">
        <w:rPr>
          <w:rFonts w:asciiTheme="majorHAnsi" w:hAnsiTheme="majorHAnsi" w:cs="Noteworthy Light"/>
          <w:lang w:val="es-ES"/>
        </w:rPr>
        <w:t>que consagrara</w:t>
      </w:r>
      <w:r w:rsidR="00540E1F" w:rsidRPr="005A1694">
        <w:rPr>
          <w:rFonts w:asciiTheme="majorHAnsi" w:hAnsiTheme="majorHAnsi" w:cs="Noteworthy Light"/>
          <w:lang w:val="es-ES"/>
        </w:rPr>
        <w:t xml:space="preserve"> Zagrebelsky</w:t>
      </w:r>
      <w:r w:rsidR="0022231B" w:rsidRPr="005A1694">
        <w:rPr>
          <w:rFonts w:asciiTheme="majorHAnsi" w:hAnsiTheme="majorHAnsi" w:cs="Noteworthy Light"/>
          <w:lang w:val="es-ES"/>
        </w:rPr>
        <w:t>,</w:t>
      </w:r>
      <w:r w:rsidR="00C53A24" w:rsidRPr="005A1694">
        <w:rPr>
          <w:rFonts w:asciiTheme="majorHAnsi" w:hAnsiTheme="majorHAnsi" w:cs="Noteworthy Light"/>
          <w:lang w:val="es-ES"/>
        </w:rPr>
        <w:t xml:space="preserve"> </w:t>
      </w:r>
      <w:r w:rsidR="007B24E4" w:rsidRPr="005A1694">
        <w:rPr>
          <w:rFonts w:asciiTheme="majorHAnsi" w:hAnsiTheme="majorHAnsi" w:cs="Noteworthy Light"/>
          <w:lang w:val="es-ES"/>
        </w:rPr>
        <w:t>funda</w:t>
      </w:r>
      <w:r w:rsidR="002A754D" w:rsidRPr="005A1694">
        <w:rPr>
          <w:rFonts w:asciiTheme="majorHAnsi" w:hAnsiTheme="majorHAnsi" w:cs="Noteworthy Light"/>
          <w:lang w:val="es-ES"/>
        </w:rPr>
        <w:t>da</w:t>
      </w:r>
      <w:r w:rsidR="00540E1F" w:rsidRPr="005A1694">
        <w:rPr>
          <w:rFonts w:asciiTheme="majorHAnsi" w:hAnsiTheme="majorHAnsi" w:cs="Noteworthy Light"/>
          <w:lang w:val="es-ES"/>
        </w:rPr>
        <w:t xml:space="preserve"> en la coexistencia,</w:t>
      </w:r>
      <w:r w:rsidR="00B20B91" w:rsidRPr="005A1694">
        <w:rPr>
          <w:rFonts w:asciiTheme="majorHAnsi" w:hAnsiTheme="majorHAnsi" w:cs="Noteworthy Light"/>
          <w:lang w:val="es-ES"/>
        </w:rPr>
        <w:t xml:space="preserve"> el compromiso y el pluralismo</w:t>
      </w:r>
      <w:r w:rsidR="00C53A24" w:rsidRPr="005A1694">
        <w:rPr>
          <w:rFonts w:asciiTheme="majorHAnsi" w:hAnsiTheme="majorHAnsi" w:cs="Noteworthy Light"/>
          <w:lang w:val="es-ES"/>
        </w:rPr>
        <w:t>,</w:t>
      </w:r>
      <w:r w:rsidR="0022231B" w:rsidRPr="005A1694">
        <w:rPr>
          <w:rFonts w:asciiTheme="majorHAnsi" w:hAnsiTheme="majorHAnsi" w:cs="Noteworthy Light"/>
          <w:lang w:val="es-ES"/>
        </w:rPr>
        <w:t xml:space="preserve"> sin aceptar ciegamente</w:t>
      </w:r>
      <w:r w:rsidR="00FA0BAA" w:rsidRPr="005A1694">
        <w:rPr>
          <w:rFonts w:asciiTheme="majorHAnsi" w:hAnsiTheme="majorHAnsi" w:cs="Noteworthy Light"/>
          <w:lang w:val="es-ES"/>
        </w:rPr>
        <w:t xml:space="preserve"> </w:t>
      </w:r>
      <w:r w:rsidR="0022231B" w:rsidRPr="005A1694">
        <w:rPr>
          <w:rFonts w:asciiTheme="majorHAnsi" w:hAnsiTheme="majorHAnsi" w:cs="Noteworthy Light"/>
          <w:lang w:val="es-ES"/>
        </w:rPr>
        <w:t>l</w:t>
      </w:r>
      <w:r w:rsidR="00B20B91" w:rsidRPr="005A1694">
        <w:rPr>
          <w:rFonts w:asciiTheme="majorHAnsi" w:hAnsiTheme="majorHAnsi" w:cs="Noteworthy Light"/>
          <w:lang w:val="es-ES"/>
        </w:rPr>
        <w:t xml:space="preserve">os intereses particulares </w:t>
      </w:r>
      <w:r w:rsidR="003179C0">
        <w:rPr>
          <w:rFonts w:asciiTheme="majorHAnsi" w:hAnsiTheme="majorHAnsi" w:cs="Noteworthy Light"/>
          <w:lang w:val="es-ES"/>
        </w:rPr>
        <w:t xml:space="preserve">en juego o </w:t>
      </w:r>
      <w:r w:rsidR="00FA0BAA" w:rsidRPr="005A1694">
        <w:rPr>
          <w:rFonts w:asciiTheme="majorHAnsi" w:hAnsiTheme="majorHAnsi" w:cs="Noteworthy Light"/>
          <w:lang w:val="es-ES"/>
        </w:rPr>
        <w:t>unirse a las</w:t>
      </w:r>
      <w:r w:rsidR="0022231B" w:rsidRPr="005A1694">
        <w:rPr>
          <w:rFonts w:asciiTheme="majorHAnsi" w:hAnsiTheme="majorHAnsi" w:cs="Noteworthy Light"/>
          <w:lang w:val="es-ES"/>
        </w:rPr>
        <w:t xml:space="preserve"> mayoría</w:t>
      </w:r>
      <w:r w:rsidR="00FA0BAA" w:rsidRPr="005A1694">
        <w:rPr>
          <w:rFonts w:asciiTheme="majorHAnsi" w:hAnsiTheme="majorHAnsi" w:cs="Noteworthy Light"/>
          <w:lang w:val="es-ES"/>
        </w:rPr>
        <w:t>s</w:t>
      </w:r>
      <w:r w:rsidR="0022231B" w:rsidRPr="005A1694">
        <w:rPr>
          <w:rFonts w:asciiTheme="majorHAnsi" w:hAnsiTheme="majorHAnsi" w:cs="Noteworthy Light"/>
          <w:lang w:val="es-ES"/>
        </w:rPr>
        <w:t xml:space="preserve"> circunstancial</w:t>
      </w:r>
      <w:r w:rsidR="00FA0BAA" w:rsidRPr="005A1694">
        <w:rPr>
          <w:rFonts w:asciiTheme="majorHAnsi" w:hAnsiTheme="majorHAnsi" w:cs="Noteworthy Light"/>
          <w:lang w:val="es-ES"/>
        </w:rPr>
        <w:t>es</w:t>
      </w:r>
      <w:r w:rsidR="00322CC9" w:rsidRPr="005A1694">
        <w:rPr>
          <w:rFonts w:asciiTheme="majorHAnsi" w:hAnsiTheme="majorHAnsi" w:cs="Noteworthy Light"/>
          <w:lang w:val="es-ES"/>
        </w:rPr>
        <w:t xml:space="preserve"> y mutables</w:t>
      </w:r>
      <w:r w:rsidR="002F139C">
        <w:rPr>
          <w:rFonts w:asciiTheme="majorHAnsi" w:hAnsiTheme="majorHAnsi" w:cs="Noteworthy Light"/>
          <w:lang w:val="es-ES"/>
        </w:rPr>
        <w:t xml:space="preserve">, ni </w:t>
      </w:r>
      <w:r w:rsidR="003179C0">
        <w:rPr>
          <w:rFonts w:asciiTheme="majorHAnsi" w:hAnsiTheme="majorHAnsi" w:cs="Noteworthy Light"/>
          <w:lang w:val="es-ES"/>
        </w:rPr>
        <w:t>caer en lo que Carl Schmitt denominaba la “tiranía de los valores”</w:t>
      </w:r>
      <w:r w:rsidR="0022231B" w:rsidRPr="005A1694">
        <w:rPr>
          <w:rFonts w:asciiTheme="majorHAnsi" w:hAnsiTheme="majorHAnsi" w:cs="Noteworthy Light"/>
          <w:lang w:val="es-ES"/>
        </w:rPr>
        <w:t xml:space="preserve">. </w:t>
      </w:r>
    </w:p>
    <w:p w14:paraId="33E664D3" w14:textId="77777777" w:rsidR="00C85CAE" w:rsidRPr="005A1694" w:rsidRDefault="007A339B" w:rsidP="00C85CA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En el mismo sentido, siguiendo al filósofo</w:t>
      </w:r>
      <w:r w:rsidR="00EC394D" w:rsidRPr="005A1694">
        <w:rPr>
          <w:rFonts w:asciiTheme="majorHAnsi" w:hAnsiTheme="majorHAnsi" w:cs="Noteworthy Light"/>
          <w:lang w:val="es-ES"/>
        </w:rPr>
        <w:t xml:space="preserve"> alemán</w:t>
      </w:r>
      <w:r w:rsidRPr="005A1694">
        <w:rPr>
          <w:rFonts w:asciiTheme="majorHAnsi" w:hAnsiTheme="majorHAnsi" w:cs="Noteworthy Light"/>
          <w:lang w:val="es-ES"/>
        </w:rPr>
        <w:t xml:space="preserve"> Jürgen Habermas, hay que </w:t>
      </w:r>
      <w:r w:rsidR="00863793" w:rsidRPr="005A1694">
        <w:rPr>
          <w:rFonts w:asciiTheme="majorHAnsi" w:hAnsiTheme="majorHAnsi" w:cs="Noteworthy Light"/>
          <w:lang w:val="es-ES"/>
        </w:rPr>
        <w:t>evitar</w:t>
      </w:r>
      <w:r w:rsidR="00AF35A9" w:rsidRPr="005A1694">
        <w:rPr>
          <w:rFonts w:asciiTheme="majorHAnsi" w:hAnsiTheme="majorHAnsi" w:cs="Noteworthy Light"/>
          <w:lang w:val="es-ES"/>
        </w:rPr>
        <w:t xml:space="preserve"> que el Tribunal Constitucional</w:t>
      </w:r>
      <w:r w:rsidR="00D22AE6" w:rsidRPr="005A1694">
        <w:rPr>
          <w:rFonts w:asciiTheme="majorHAnsi" w:hAnsiTheme="majorHAnsi" w:cs="Noteworthy Light"/>
          <w:lang w:val="es-ES"/>
        </w:rPr>
        <w:t xml:space="preserve"> </w:t>
      </w:r>
      <w:r w:rsidR="00FF2A93" w:rsidRPr="005A1694">
        <w:rPr>
          <w:rFonts w:asciiTheme="majorHAnsi" w:hAnsiTheme="majorHAnsi" w:cs="Noteworthy Light"/>
          <w:lang w:val="es-ES"/>
        </w:rPr>
        <w:t>conociendo</w:t>
      </w:r>
      <w:r w:rsidR="00863793" w:rsidRPr="005A1694">
        <w:rPr>
          <w:rFonts w:asciiTheme="majorHAnsi" w:hAnsiTheme="majorHAnsi" w:cs="Noteworthy Light"/>
          <w:lang w:val="es-ES"/>
        </w:rPr>
        <w:t xml:space="preserve"> asuntos de su competencia,</w:t>
      </w:r>
      <w:r w:rsidRPr="005A1694">
        <w:rPr>
          <w:rFonts w:asciiTheme="majorHAnsi" w:hAnsiTheme="majorHAnsi" w:cs="Noteworthy Light"/>
          <w:lang w:val="es-ES"/>
        </w:rPr>
        <w:t xml:space="preserve"> </w:t>
      </w:r>
      <w:r w:rsidR="00FF2A93" w:rsidRPr="005A1694">
        <w:rPr>
          <w:rFonts w:asciiTheme="majorHAnsi" w:hAnsiTheme="majorHAnsi" w:cs="Noteworthy Light"/>
          <w:lang w:val="es-ES"/>
        </w:rPr>
        <w:t>intervenga</w:t>
      </w:r>
      <w:r w:rsidRPr="005A1694">
        <w:rPr>
          <w:rFonts w:asciiTheme="majorHAnsi" w:hAnsiTheme="majorHAnsi" w:cs="Noteworthy Light"/>
          <w:lang w:val="es-ES"/>
        </w:rPr>
        <w:t xml:space="preserve"> en la deliberación democrática e ideológica que</w:t>
      </w:r>
      <w:r w:rsidR="00B20B91" w:rsidRPr="005A1694">
        <w:rPr>
          <w:rFonts w:asciiTheme="majorHAnsi" w:hAnsiTheme="majorHAnsi" w:cs="Noteworthy Light"/>
          <w:lang w:val="es-ES"/>
        </w:rPr>
        <w:t xml:space="preserve"> precede</w:t>
      </w:r>
      <w:r w:rsidRPr="005A1694">
        <w:rPr>
          <w:rFonts w:asciiTheme="majorHAnsi" w:hAnsiTheme="majorHAnsi" w:cs="Noteworthy Light"/>
          <w:lang w:val="es-ES"/>
        </w:rPr>
        <w:t xml:space="preserve"> el proceso de toma de decisiones</w:t>
      </w:r>
      <w:r w:rsidR="00AD317B" w:rsidRPr="005A1694">
        <w:rPr>
          <w:rFonts w:asciiTheme="majorHAnsi" w:hAnsiTheme="majorHAnsi" w:cs="Noteworthy Light"/>
          <w:lang w:val="es-ES"/>
        </w:rPr>
        <w:t xml:space="preserve"> políticas</w:t>
      </w:r>
      <w:r w:rsidRPr="005A1694">
        <w:rPr>
          <w:rFonts w:asciiTheme="majorHAnsi" w:hAnsiTheme="majorHAnsi" w:cs="Noteworthy Light"/>
          <w:lang w:val="es-ES"/>
        </w:rPr>
        <w:t xml:space="preserve"> fundamentales por pa</w:t>
      </w:r>
      <w:r w:rsidR="00487A8E" w:rsidRPr="005A1694">
        <w:rPr>
          <w:rFonts w:asciiTheme="majorHAnsi" w:hAnsiTheme="majorHAnsi" w:cs="Noteworthy Light"/>
          <w:lang w:val="es-ES"/>
        </w:rPr>
        <w:t>rte de los órganos democráticos.</w:t>
      </w:r>
      <w:r w:rsidRPr="005A1694">
        <w:rPr>
          <w:rFonts w:asciiTheme="majorHAnsi" w:hAnsiTheme="majorHAnsi" w:cs="Noteworthy Light"/>
          <w:lang w:val="es-ES"/>
        </w:rPr>
        <w:t xml:space="preserve"> </w:t>
      </w:r>
      <w:r w:rsidR="00487A8E" w:rsidRPr="005A1694">
        <w:rPr>
          <w:rFonts w:asciiTheme="majorHAnsi" w:hAnsiTheme="majorHAnsi" w:cs="Noteworthy Light"/>
          <w:lang w:val="es-ES"/>
        </w:rPr>
        <w:t>S</w:t>
      </w:r>
      <w:r w:rsidRPr="005A1694">
        <w:rPr>
          <w:rFonts w:asciiTheme="majorHAnsi" w:hAnsiTheme="majorHAnsi" w:cs="Noteworthy Light"/>
          <w:lang w:val="es-ES"/>
        </w:rPr>
        <w:t>u</w:t>
      </w:r>
      <w:r w:rsidR="00487A8E" w:rsidRPr="005A1694">
        <w:rPr>
          <w:rFonts w:asciiTheme="majorHAnsi" w:hAnsiTheme="majorHAnsi" w:cs="Noteworthy Light"/>
          <w:lang w:val="es-ES"/>
        </w:rPr>
        <w:t xml:space="preserve"> rol es el de </w:t>
      </w:r>
      <w:r w:rsidR="00DF0DAD" w:rsidRPr="005A1694">
        <w:rPr>
          <w:rFonts w:asciiTheme="majorHAnsi" w:hAnsiTheme="majorHAnsi" w:cs="Noteworthy Light"/>
          <w:lang w:val="es-ES"/>
        </w:rPr>
        <w:t>custodiar</w:t>
      </w:r>
      <w:r w:rsidR="00AD317B" w:rsidRPr="005A1694">
        <w:rPr>
          <w:rFonts w:asciiTheme="majorHAnsi" w:hAnsiTheme="majorHAnsi" w:cs="Noteworthy Light"/>
          <w:lang w:val="es-ES"/>
        </w:rPr>
        <w:t xml:space="preserve"> que dicho</w:t>
      </w:r>
      <w:r w:rsidRPr="005A1694">
        <w:rPr>
          <w:rFonts w:asciiTheme="majorHAnsi" w:hAnsiTheme="majorHAnsi" w:cs="Noteworthy Light"/>
          <w:lang w:val="es-ES"/>
        </w:rPr>
        <w:t xml:space="preserve"> pro</w:t>
      </w:r>
      <w:r w:rsidR="00DF0DAD" w:rsidRPr="005A1694">
        <w:rPr>
          <w:rFonts w:asciiTheme="majorHAnsi" w:hAnsiTheme="majorHAnsi" w:cs="Noteworthy Light"/>
          <w:lang w:val="es-ES"/>
        </w:rPr>
        <w:t>ceso se realice correctamente, garantizando</w:t>
      </w:r>
      <w:r w:rsidRPr="005A1694">
        <w:rPr>
          <w:rFonts w:asciiTheme="majorHAnsi" w:hAnsiTheme="majorHAnsi" w:cs="Noteworthy Light"/>
          <w:lang w:val="es-ES"/>
        </w:rPr>
        <w:t xml:space="preserve"> la democracia constitucional. No contribuye</w:t>
      </w:r>
      <w:r w:rsidR="00DF0DAD" w:rsidRPr="005A1694">
        <w:rPr>
          <w:rFonts w:asciiTheme="majorHAnsi" w:hAnsiTheme="majorHAnsi" w:cs="Noteworthy Light"/>
          <w:lang w:val="es-ES"/>
        </w:rPr>
        <w:t xml:space="preserve"> a ello</w:t>
      </w:r>
      <w:r w:rsidRPr="005A1694">
        <w:rPr>
          <w:rFonts w:asciiTheme="majorHAnsi" w:hAnsiTheme="majorHAnsi" w:cs="Noteworthy Light"/>
          <w:lang w:val="es-ES"/>
        </w:rPr>
        <w:t xml:space="preserve">, ni el cuoteo político </w:t>
      </w:r>
      <w:r w:rsidR="00B20B91" w:rsidRPr="005A1694">
        <w:rPr>
          <w:rFonts w:asciiTheme="majorHAnsi" w:hAnsiTheme="majorHAnsi" w:cs="Noteworthy Light"/>
          <w:lang w:val="es-ES"/>
        </w:rPr>
        <w:t>ni el déficit de especialistas;</w:t>
      </w:r>
      <w:r w:rsidR="00DF0DAD" w:rsidRPr="005A1694">
        <w:rPr>
          <w:rFonts w:asciiTheme="majorHAnsi" w:hAnsiTheme="majorHAnsi" w:cs="Noteworthy Light"/>
          <w:lang w:val="es-ES"/>
        </w:rPr>
        <w:t xml:space="preserve"> al contrario,</w:t>
      </w:r>
      <w:r w:rsidRPr="005A1694">
        <w:rPr>
          <w:rFonts w:asciiTheme="majorHAnsi" w:hAnsiTheme="majorHAnsi" w:cs="Noteworthy Light"/>
          <w:lang w:val="es-ES"/>
        </w:rPr>
        <w:t xml:space="preserve"> </w:t>
      </w:r>
      <w:r w:rsidR="00D22AE6" w:rsidRPr="005A1694">
        <w:rPr>
          <w:rFonts w:asciiTheme="majorHAnsi" w:hAnsiTheme="majorHAnsi" w:cs="Noteworthy Light"/>
          <w:lang w:val="es-ES"/>
        </w:rPr>
        <w:t xml:space="preserve">estos </w:t>
      </w:r>
      <w:r w:rsidR="001D2936" w:rsidRPr="005A1694">
        <w:rPr>
          <w:rFonts w:asciiTheme="majorHAnsi" w:hAnsiTheme="majorHAnsi" w:cs="Noteworthy Light"/>
          <w:lang w:val="es-ES"/>
        </w:rPr>
        <w:t xml:space="preserve">conducen a </w:t>
      </w:r>
      <w:r w:rsidRPr="005A1694">
        <w:rPr>
          <w:rFonts w:asciiTheme="majorHAnsi" w:hAnsiTheme="majorHAnsi" w:cs="Noteworthy Light"/>
          <w:lang w:val="es-ES"/>
        </w:rPr>
        <w:t>la división y la decadencia institucional.</w:t>
      </w:r>
    </w:p>
    <w:p w14:paraId="19EACE8E" w14:textId="08D283CF" w:rsidR="00DE42C8" w:rsidRPr="005A1694" w:rsidRDefault="007A339B" w:rsidP="00C85CA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Como lo señalara</w:t>
      </w:r>
      <w:r w:rsidR="0013193C" w:rsidRPr="005A1694">
        <w:rPr>
          <w:rFonts w:asciiTheme="majorHAnsi" w:hAnsiTheme="majorHAnsi" w:cs="Noteworthy Light"/>
          <w:lang w:val="es-ES"/>
        </w:rPr>
        <w:t xml:space="preserve"> Enrique Silva Cimma</w:t>
      </w:r>
      <w:r w:rsidRPr="005A1694">
        <w:rPr>
          <w:rFonts w:asciiTheme="majorHAnsi" w:hAnsiTheme="majorHAnsi" w:cs="Noteworthy Light"/>
          <w:lang w:val="es-ES"/>
        </w:rPr>
        <w:t>, cuando las pasiones políticas golpean los espíritus y ellas penetran en las mentes de quienes están llamados a intervenir en la cosa pública, “resulta difícil concebir una justicia constitucional”.</w:t>
      </w:r>
    </w:p>
    <w:p w14:paraId="7A2815AA" w14:textId="302B8020" w:rsidR="001C2604" w:rsidRPr="005A1694" w:rsidRDefault="001A2E95" w:rsidP="00DE42C8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V.</w:t>
      </w:r>
      <w:r w:rsidRPr="005A1694">
        <w:rPr>
          <w:rFonts w:asciiTheme="majorHAnsi" w:hAnsiTheme="majorHAnsi" w:cs="Noteworthy Light"/>
          <w:lang w:val="es-ES"/>
        </w:rPr>
        <w:tab/>
        <w:t>E</w:t>
      </w:r>
      <w:r w:rsidR="00B20B91" w:rsidRPr="005A1694">
        <w:rPr>
          <w:rFonts w:asciiTheme="majorHAnsi" w:hAnsiTheme="majorHAnsi" w:cs="Noteworthy Light"/>
          <w:lang w:val="es-ES"/>
        </w:rPr>
        <w:t>stoy cierto que</w:t>
      </w:r>
      <w:r w:rsidRPr="005A1694">
        <w:rPr>
          <w:rFonts w:asciiTheme="majorHAnsi" w:hAnsiTheme="majorHAnsi" w:cs="Noteworthy Light"/>
          <w:lang w:val="es-ES"/>
        </w:rPr>
        <w:t xml:space="preserve"> de</w:t>
      </w:r>
      <w:r w:rsidR="001B47C2" w:rsidRPr="005A1694">
        <w:rPr>
          <w:rFonts w:asciiTheme="majorHAnsi" w:hAnsiTheme="majorHAnsi" w:cs="Noteworthy Light"/>
          <w:lang w:val="es-ES"/>
        </w:rPr>
        <w:t xml:space="preserve"> </w:t>
      </w:r>
      <w:r w:rsidR="00181C75" w:rsidRPr="005A1694">
        <w:rPr>
          <w:rFonts w:asciiTheme="majorHAnsi" w:hAnsiTheme="majorHAnsi" w:cs="Noteworthy Light"/>
          <w:lang w:val="es-ES"/>
        </w:rPr>
        <w:t xml:space="preserve">las distintas fuentes de nombramiento de </w:t>
      </w:r>
      <w:r w:rsidR="001B47C2" w:rsidRPr="005A1694">
        <w:rPr>
          <w:rFonts w:asciiTheme="majorHAnsi" w:hAnsiTheme="majorHAnsi" w:cs="Noteworthy Light"/>
          <w:lang w:val="es-ES"/>
        </w:rPr>
        <w:t>Ministros del Tribunal Constitucional</w:t>
      </w:r>
      <w:r w:rsidR="004A114A" w:rsidRPr="005A1694">
        <w:rPr>
          <w:rFonts w:asciiTheme="majorHAnsi" w:hAnsiTheme="majorHAnsi" w:cs="Noteworthy Light"/>
          <w:lang w:val="es-ES"/>
        </w:rPr>
        <w:t xml:space="preserve"> que contempla</w:t>
      </w:r>
      <w:r w:rsidR="00181C75" w:rsidRPr="005A1694">
        <w:rPr>
          <w:rFonts w:asciiTheme="majorHAnsi" w:hAnsiTheme="majorHAnsi" w:cs="Noteworthy Light"/>
          <w:lang w:val="es-ES"/>
        </w:rPr>
        <w:t xml:space="preserve"> </w:t>
      </w:r>
      <w:r w:rsidR="006312E5" w:rsidRPr="005A1694">
        <w:rPr>
          <w:rFonts w:asciiTheme="majorHAnsi" w:hAnsiTheme="majorHAnsi" w:cs="Noteworthy Light"/>
          <w:lang w:val="es-ES"/>
        </w:rPr>
        <w:t xml:space="preserve">la Constitución, </w:t>
      </w:r>
      <w:r w:rsidR="001B47C2" w:rsidRPr="005A1694">
        <w:rPr>
          <w:rFonts w:asciiTheme="majorHAnsi" w:hAnsiTheme="majorHAnsi" w:cs="Noteworthy Light"/>
          <w:lang w:val="es-ES"/>
        </w:rPr>
        <w:t>l</w:t>
      </w:r>
      <w:r w:rsidR="002A4410">
        <w:rPr>
          <w:rFonts w:asciiTheme="majorHAnsi" w:hAnsiTheme="majorHAnsi" w:cs="Noteworthy Light"/>
          <w:lang w:val="es-ES"/>
        </w:rPr>
        <w:t>a Corte Suprema tiene la mejor</w:t>
      </w:r>
      <w:r w:rsidR="00DF0DAD" w:rsidRPr="005A1694">
        <w:rPr>
          <w:rFonts w:asciiTheme="majorHAnsi" w:hAnsiTheme="majorHAnsi" w:cs="Noteworthy Light"/>
          <w:lang w:val="es-ES"/>
        </w:rPr>
        <w:t xml:space="preserve"> </w:t>
      </w:r>
      <w:r w:rsidR="009C7443" w:rsidRPr="005A1694">
        <w:rPr>
          <w:rFonts w:asciiTheme="majorHAnsi" w:hAnsiTheme="majorHAnsi" w:cs="Noteworthy Light"/>
          <w:lang w:val="es-ES"/>
        </w:rPr>
        <w:t>perspectiva</w:t>
      </w:r>
      <w:r w:rsidR="00DF0DAD" w:rsidRPr="005A1694">
        <w:rPr>
          <w:rFonts w:asciiTheme="majorHAnsi" w:hAnsiTheme="majorHAnsi" w:cs="Noteworthy Light"/>
          <w:lang w:val="es-ES"/>
        </w:rPr>
        <w:t xml:space="preserve"> para e</w:t>
      </w:r>
      <w:r w:rsidR="009C7443" w:rsidRPr="005A1694">
        <w:rPr>
          <w:rFonts w:asciiTheme="majorHAnsi" w:hAnsiTheme="majorHAnsi" w:cs="Noteworthy Light"/>
          <w:lang w:val="es-ES"/>
        </w:rPr>
        <w:t>legir</w:t>
      </w:r>
      <w:r w:rsidR="00DF0DAD" w:rsidRPr="005A1694">
        <w:rPr>
          <w:rFonts w:asciiTheme="majorHAnsi" w:hAnsiTheme="majorHAnsi" w:cs="Noteworthy Light"/>
          <w:lang w:val="es-ES"/>
        </w:rPr>
        <w:t xml:space="preserve"> a </w:t>
      </w:r>
      <w:r w:rsidR="00417425" w:rsidRPr="005A1694">
        <w:rPr>
          <w:rFonts w:asciiTheme="majorHAnsi" w:hAnsiTheme="majorHAnsi" w:cs="Noteworthy Light"/>
          <w:lang w:val="es-ES"/>
        </w:rPr>
        <w:t xml:space="preserve">quien </w:t>
      </w:r>
      <w:r w:rsidR="001C2604" w:rsidRPr="005A1694">
        <w:rPr>
          <w:rFonts w:asciiTheme="majorHAnsi" w:hAnsiTheme="majorHAnsi" w:cs="Noteworthy Light"/>
          <w:lang w:val="es-ES"/>
        </w:rPr>
        <w:t xml:space="preserve">con idoneidad </w:t>
      </w:r>
      <w:r w:rsidR="00417425" w:rsidRPr="005A1694">
        <w:rPr>
          <w:rFonts w:asciiTheme="majorHAnsi" w:hAnsiTheme="majorHAnsi" w:cs="Noteworthy Light"/>
          <w:lang w:val="es-ES"/>
        </w:rPr>
        <w:t>debe ocupar</w:t>
      </w:r>
      <w:r w:rsidR="005D023B" w:rsidRPr="005A1694">
        <w:rPr>
          <w:rFonts w:asciiTheme="majorHAnsi" w:hAnsiTheme="majorHAnsi" w:cs="Noteworthy Light"/>
          <w:lang w:val="es-ES"/>
        </w:rPr>
        <w:t xml:space="preserve"> </w:t>
      </w:r>
      <w:r w:rsidR="00417425" w:rsidRPr="005A1694">
        <w:rPr>
          <w:rFonts w:asciiTheme="majorHAnsi" w:hAnsiTheme="majorHAnsi" w:cs="Noteworthy Light"/>
          <w:lang w:val="es-ES"/>
        </w:rPr>
        <w:t>un puesto en la magistratura constitucional</w:t>
      </w:r>
      <w:r w:rsidR="00DF0DAD" w:rsidRPr="005A1694">
        <w:rPr>
          <w:rFonts w:asciiTheme="majorHAnsi" w:hAnsiTheme="majorHAnsi" w:cs="Noteworthy Light"/>
          <w:lang w:val="es-ES"/>
        </w:rPr>
        <w:t xml:space="preserve">, pudiendo </w:t>
      </w:r>
      <w:r w:rsidR="00863793" w:rsidRPr="005A1694">
        <w:rPr>
          <w:rFonts w:asciiTheme="majorHAnsi" w:hAnsiTheme="majorHAnsi" w:cs="Noteworthy Light"/>
          <w:lang w:val="es-ES"/>
        </w:rPr>
        <w:t>identificar</w:t>
      </w:r>
      <w:r w:rsidR="007630BC" w:rsidRPr="005A1694">
        <w:rPr>
          <w:rFonts w:asciiTheme="majorHAnsi" w:hAnsiTheme="majorHAnsi" w:cs="Noteworthy Light"/>
          <w:lang w:val="es-ES"/>
        </w:rPr>
        <w:t xml:space="preserve"> con mayor experiencia</w:t>
      </w:r>
      <w:r w:rsidR="00863793" w:rsidRPr="005A1694">
        <w:rPr>
          <w:rFonts w:asciiTheme="majorHAnsi" w:hAnsiTheme="majorHAnsi" w:cs="Noteworthy Light"/>
          <w:lang w:val="es-ES"/>
        </w:rPr>
        <w:t xml:space="preserve"> la</w:t>
      </w:r>
      <w:r w:rsidR="00DE75CC" w:rsidRPr="005A1694">
        <w:rPr>
          <w:rFonts w:asciiTheme="majorHAnsi" w:hAnsiTheme="majorHAnsi" w:cs="Noteworthy Light"/>
          <w:lang w:val="es-ES"/>
        </w:rPr>
        <w:t>s características propias de un juez.</w:t>
      </w:r>
      <w:r w:rsidR="00790F06" w:rsidRPr="005A1694">
        <w:rPr>
          <w:rFonts w:asciiTheme="majorHAnsi" w:hAnsiTheme="majorHAnsi" w:cs="Noteworthy Light"/>
          <w:lang w:val="es-ES"/>
        </w:rPr>
        <w:t xml:space="preserve"> </w:t>
      </w:r>
    </w:p>
    <w:p w14:paraId="3D831F48" w14:textId="5B72435A" w:rsidR="00863793" w:rsidRDefault="000B74B0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Con todo, d</w:t>
      </w:r>
      <w:r w:rsidR="002F139C">
        <w:rPr>
          <w:rFonts w:asciiTheme="majorHAnsi" w:hAnsiTheme="majorHAnsi" w:cs="Noteworthy Light"/>
          <w:lang w:val="es-ES"/>
        </w:rPr>
        <w:t>esde una</w:t>
      </w:r>
      <w:r w:rsidR="00863793" w:rsidRPr="005A1694">
        <w:rPr>
          <w:rFonts w:asciiTheme="majorHAnsi" w:hAnsiTheme="majorHAnsi" w:cs="Noteworthy Light"/>
          <w:lang w:val="es-ES"/>
        </w:rPr>
        <w:t xml:space="preserve"> perspectiva judicial, me permito afirmar que un juez eficaz y asertivo, no es quien puede volcar innumerables textos y jurisprudencia mediante la técnica de copiar y pegar. Las decisiones judiciales no pueden ser una recopilación lata y enciclopédica de material jurídico exento de toda sistematización, escasa de contenido dogmático</w:t>
      </w:r>
      <w:r w:rsidR="001C2604" w:rsidRPr="005A1694">
        <w:rPr>
          <w:rFonts w:asciiTheme="majorHAnsi" w:hAnsiTheme="majorHAnsi" w:cs="Noteworthy Light"/>
          <w:lang w:val="es-ES"/>
        </w:rPr>
        <w:t xml:space="preserve"> y alejada de la realidad e incomprensible para la comunidad</w:t>
      </w:r>
      <w:r w:rsidR="00863793" w:rsidRPr="005A1694">
        <w:rPr>
          <w:rFonts w:asciiTheme="majorHAnsi" w:hAnsiTheme="majorHAnsi" w:cs="Noteworthy Light"/>
          <w:lang w:val="es-ES"/>
        </w:rPr>
        <w:t xml:space="preserve">. </w:t>
      </w:r>
    </w:p>
    <w:p w14:paraId="45079174" w14:textId="77777777" w:rsidR="00251C2E" w:rsidRDefault="00251C2E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</w:p>
    <w:p w14:paraId="4E63F904" w14:textId="77777777" w:rsidR="00251C2E" w:rsidRPr="005A1694" w:rsidRDefault="00251C2E" w:rsidP="0013193C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708"/>
        <w:jc w:val="both"/>
        <w:rPr>
          <w:rFonts w:asciiTheme="majorHAnsi" w:hAnsiTheme="majorHAnsi" w:cs="Noteworthy Light"/>
          <w:lang w:val="es-ES"/>
        </w:rPr>
      </w:pPr>
    </w:p>
    <w:p w14:paraId="5E3AAB34" w14:textId="6C54DB2D" w:rsidR="002F139C" w:rsidRPr="005A1694" w:rsidRDefault="00A35ADD" w:rsidP="00251C2E">
      <w:pPr>
        <w:widowControl w:val="0"/>
        <w:autoSpaceDE w:val="0"/>
        <w:autoSpaceDN w:val="0"/>
        <w:adjustRightInd w:val="0"/>
        <w:spacing w:before="100" w:beforeAutospacing="1" w:after="100" w:afterAutospacing="1" w:line="360" w:lineRule="auto"/>
        <w:ind w:firstLine="624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 xml:space="preserve">Me permitiría agregar que </w:t>
      </w:r>
      <w:r w:rsidR="006D0BC8" w:rsidRPr="005A1694">
        <w:rPr>
          <w:rFonts w:asciiTheme="majorHAnsi" w:hAnsiTheme="majorHAnsi" w:cs="Noteworthy Light"/>
          <w:lang w:val="es-ES"/>
        </w:rPr>
        <w:t>la Corte Suprema</w:t>
      </w:r>
      <w:r w:rsidR="00790F06" w:rsidRPr="005A1694">
        <w:rPr>
          <w:rFonts w:asciiTheme="majorHAnsi" w:hAnsiTheme="majorHAnsi" w:cs="Noteworthy Light"/>
          <w:lang w:val="es-ES"/>
        </w:rPr>
        <w:t>,</w:t>
      </w:r>
      <w:r w:rsidR="00417425" w:rsidRPr="005A1694">
        <w:rPr>
          <w:rFonts w:asciiTheme="majorHAnsi" w:hAnsiTheme="majorHAnsi" w:cs="Noteworthy Light"/>
          <w:lang w:val="es-ES"/>
        </w:rPr>
        <w:t xml:space="preserve"> mediante este ejemplar procedimiento de oposición de ante</w:t>
      </w:r>
      <w:r w:rsidR="0071468C" w:rsidRPr="005A1694">
        <w:rPr>
          <w:rFonts w:asciiTheme="majorHAnsi" w:hAnsiTheme="majorHAnsi" w:cs="Noteworthy Light"/>
          <w:lang w:val="es-ES"/>
        </w:rPr>
        <w:t>cedentes que atestiguamos</w:t>
      </w:r>
      <w:r w:rsidR="00D22AE6" w:rsidRPr="005A1694">
        <w:rPr>
          <w:rFonts w:asciiTheme="majorHAnsi" w:hAnsiTheme="majorHAnsi" w:cs="Noteworthy Light"/>
          <w:lang w:val="es-ES"/>
        </w:rPr>
        <w:t xml:space="preserve"> hoy</w:t>
      </w:r>
      <w:r w:rsidR="002F139C">
        <w:rPr>
          <w:rFonts w:asciiTheme="majorHAnsi" w:hAnsiTheme="majorHAnsi" w:cs="Noteworthy Light"/>
          <w:lang w:val="es-ES"/>
        </w:rPr>
        <w:t xml:space="preserve"> en esta audiencia pública</w:t>
      </w:r>
      <w:r w:rsidR="0071468C" w:rsidRPr="005A1694">
        <w:rPr>
          <w:rFonts w:asciiTheme="majorHAnsi" w:hAnsiTheme="majorHAnsi" w:cs="Noteworthy Light"/>
          <w:lang w:val="es-ES"/>
        </w:rPr>
        <w:t>,</w:t>
      </w:r>
      <w:r w:rsidR="006D0BC8" w:rsidRPr="005A1694">
        <w:rPr>
          <w:rFonts w:asciiTheme="majorHAnsi" w:hAnsiTheme="majorHAnsi" w:cs="Noteworthy Light"/>
          <w:lang w:val="es-ES"/>
        </w:rPr>
        <w:t xml:space="preserve"> </w:t>
      </w:r>
      <w:r w:rsidR="0042492E" w:rsidRPr="005A1694">
        <w:rPr>
          <w:rFonts w:asciiTheme="majorHAnsi" w:hAnsiTheme="majorHAnsi" w:cs="Noteworthy Light"/>
          <w:lang w:val="es-ES"/>
        </w:rPr>
        <w:t>no sólo</w:t>
      </w:r>
      <w:r w:rsidRPr="005A1694">
        <w:rPr>
          <w:rFonts w:asciiTheme="majorHAnsi" w:hAnsiTheme="majorHAnsi" w:cs="Noteworthy Light"/>
          <w:lang w:val="es-ES"/>
        </w:rPr>
        <w:t xml:space="preserve"> tiene</w:t>
      </w:r>
      <w:r w:rsidR="0042492E" w:rsidRPr="005A1694">
        <w:rPr>
          <w:rFonts w:asciiTheme="majorHAnsi" w:hAnsiTheme="majorHAnsi" w:cs="Noteworthy Light"/>
          <w:lang w:val="es-ES"/>
        </w:rPr>
        <w:t xml:space="preserve"> la responsabilidad, sino, la</w:t>
      </w:r>
      <w:r w:rsidR="000767A1" w:rsidRPr="005A1694">
        <w:rPr>
          <w:rFonts w:asciiTheme="majorHAnsi" w:hAnsiTheme="majorHAnsi" w:cs="Noteworthy Light"/>
          <w:lang w:val="es-ES"/>
        </w:rPr>
        <w:t xml:space="preserve"> oportunidad de </w:t>
      </w:r>
      <w:r w:rsidR="006312E5" w:rsidRPr="005A1694">
        <w:rPr>
          <w:rFonts w:asciiTheme="majorHAnsi" w:hAnsiTheme="majorHAnsi" w:cs="Noteworthy Light"/>
          <w:lang w:val="es-ES"/>
        </w:rPr>
        <w:t>confirmar</w:t>
      </w:r>
      <w:r w:rsidR="006D0BC8" w:rsidRPr="005A1694">
        <w:rPr>
          <w:rFonts w:asciiTheme="majorHAnsi" w:hAnsiTheme="majorHAnsi" w:cs="Noteworthy Light"/>
          <w:lang w:val="es-ES"/>
        </w:rPr>
        <w:t xml:space="preserve"> el </w:t>
      </w:r>
      <w:r w:rsidR="00D22AE6" w:rsidRPr="005A1694">
        <w:rPr>
          <w:rFonts w:asciiTheme="majorHAnsi" w:hAnsiTheme="majorHAnsi" w:cs="Noteworthy Light"/>
          <w:lang w:val="es-ES"/>
        </w:rPr>
        <w:t>importante</w:t>
      </w:r>
      <w:r w:rsidR="002F139C">
        <w:rPr>
          <w:rFonts w:asciiTheme="majorHAnsi" w:hAnsiTheme="majorHAnsi" w:cs="Noteworthy Light"/>
          <w:lang w:val="es-ES"/>
        </w:rPr>
        <w:t xml:space="preserve"> y alto</w:t>
      </w:r>
      <w:r w:rsidR="0022231B" w:rsidRPr="005A1694">
        <w:rPr>
          <w:rFonts w:asciiTheme="majorHAnsi" w:hAnsiTheme="majorHAnsi" w:cs="Noteworthy Light"/>
          <w:lang w:val="es-ES"/>
        </w:rPr>
        <w:t xml:space="preserve"> </w:t>
      </w:r>
      <w:r w:rsidR="006D0BC8" w:rsidRPr="005A1694">
        <w:rPr>
          <w:rFonts w:asciiTheme="majorHAnsi" w:hAnsiTheme="majorHAnsi" w:cs="Noteworthy Light"/>
          <w:lang w:val="es-ES"/>
        </w:rPr>
        <w:t>rol jurídico-</w:t>
      </w:r>
      <w:r w:rsidR="000767A1" w:rsidRPr="005A1694">
        <w:rPr>
          <w:rFonts w:asciiTheme="majorHAnsi" w:hAnsiTheme="majorHAnsi" w:cs="Noteworthy Light"/>
          <w:lang w:val="es-ES"/>
        </w:rPr>
        <w:t>político del Tribunal Constitucional y</w:t>
      </w:r>
      <w:r w:rsidR="006312E5" w:rsidRPr="005A1694">
        <w:rPr>
          <w:rFonts w:asciiTheme="majorHAnsi" w:hAnsiTheme="majorHAnsi" w:cs="Noteworthy Light"/>
          <w:lang w:val="es-ES"/>
        </w:rPr>
        <w:t xml:space="preserve"> asegurar</w:t>
      </w:r>
      <w:r w:rsidR="000767A1" w:rsidRPr="005A1694">
        <w:rPr>
          <w:rFonts w:asciiTheme="majorHAnsi" w:hAnsiTheme="majorHAnsi" w:cs="Noteworthy Light"/>
          <w:lang w:val="es-ES"/>
        </w:rPr>
        <w:t xml:space="preserve"> la idoneidad y competencia de sus integrantes.</w:t>
      </w:r>
    </w:p>
    <w:p w14:paraId="7D215770" w14:textId="28A7F647" w:rsidR="0013193C" w:rsidRPr="005A1694" w:rsidRDefault="00DE42C8" w:rsidP="0013193C">
      <w:pPr>
        <w:widowControl w:val="0"/>
        <w:tabs>
          <w:tab w:val="left" w:pos="2268"/>
        </w:tabs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 xml:space="preserve">            </w:t>
      </w:r>
      <w:r w:rsidR="00797999" w:rsidRPr="005A1694">
        <w:rPr>
          <w:rFonts w:asciiTheme="majorHAnsi" w:hAnsiTheme="majorHAnsi" w:cs="Noteworthy Light"/>
          <w:lang w:val="es-ES"/>
        </w:rPr>
        <w:t xml:space="preserve">En fin, </w:t>
      </w:r>
      <w:r w:rsidR="00ED17AC" w:rsidRPr="005A1694">
        <w:rPr>
          <w:rFonts w:asciiTheme="majorHAnsi" w:hAnsiTheme="majorHAnsi" w:cs="Noteworthy Light"/>
          <w:lang w:val="es-ES"/>
        </w:rPr>
        <w:t xml:space="preserve">de acuerdo a los motivos y </w:t>
      </w:r>
      <w:r w:rsidR="00722830" w:rsidRPr="005A1694">
        <w:rPr>
          <w:rFonts w:asciiTheme="majorHAnsi" w:hAnsiTheme="majorHAnsi" w:cs="Noteworthy Light"/>
          <w:lang w:val="es-ES"/>
        </w:rPr>
        <w:t>razones expresada</w:t>
      </w:r>
      <w:r w:rsidR="00ED17AC" w:rsidRPr="005A1694">
        <w:rPr>
          <w:rFonts w:asciiTheme="majorHAnsi" w:hAnsiTheme="majorHAnsi" w:cs="Noteworthy Light"/>
          <w:lang w:val="es-ES"/>
        </w:rPr>
        <w:t xml:space="preserve">s, </w:t>
      </w:r>
      <w:r w:rsidR="00EE53EA" w:rsidRPr="005A1694">
        <w:rPr>
          <w:rFonts w:asciiTheme="majorHAnsi" w:hAnsiTheme="majorHAnsi" w:cs="Noteworthy Light"/>
          <w:lang w:val="es-ES"/>
        </w:rPr>
        <w:t>considerando</w:t>
      </w:r>
      <w:r w:rsidR="00722830" w:rsidRPr="005A1694">
        <w:rPr>
          <w:rFonts w:asciiTheme="majorHAnsi" w:hAnsiTheme="majorHAnsi" w:cs="Noteworthy Light"/>
          <w:lang w:val="es-ES"/>
        </w:rPr>
        <w:t xml:space="preserve"> mi formación </w:t>
      </w:r>
      <w:r w:rsidR="00EE53EA" w:rsidRPr="005A1694">
        <w:rPr>
          <w:rFonts w:asciiTheme="majorHAnsi" w:hAnsiTheme="majorHAnsi" w:cs="Noteworthy Light"/>
          <w:lang w:val="es-ES"/>
        </w:rPr>
        <w:t>en</w:t>
      </w:r>
      <w:r w:rsidR="00722830" w:rsidRPr="005A1694">
        <w:rPr>
          <w:rFonts w:asciiTheme="majorHAnsi" w:hAnsiTheme="majorHAnsi" w:cs="Noteworthy Light"/>
          <w:lang w:val="es-ES"/>
        </w:rPr>
        <w:t xml:space="preserve"> derecho</w:t>
      </w:r>
      <w:r w:rsidR="00ED17AC" w:rsidRPr="005A1694">
        <w:rPr>
          <w:rFonts w:asciiTheme="majorHAnsi" w:hAnsiTheme="majorHAnsi" w:cs="Noteworthy Light"/>
          <w:lang w:val="es-ES"/>
        </w:rPr>
        <w:t xml:space="preserve"> constitucional</w:t>
      </w:r>
      <w:r w:rsidR="00722830" w:rsidRPr="005A1694">
        <w:rPr>
          <w:rFonts w:asciiTheme="majorHAnsi" w:hAnsiTheme="majorHAnsi" w:cs="Noteworthy Light"/>
          <w:lang w:val="es-ES"/>
        </w:rPr>
        <w:t xml:space="preserve"> y administrativo</w:t>
      </w:r>
      <w:r w:rsidR="00EE53EA" w:rsidRPr="005A1694">
        <w:rPr>
          <w:rFonts w:asciiTheme="majorHAnsi" w:hAnsiTheme="majorHAnsi" w:cs="Noteworthy Light"/>
          <w:lang w:val="es-ES"/>
        </w:rPr>
        <w:t>,</w:t>
      </w:r>
      <w:r w:rsidR="00ED17AC" w:rsidRPr="005A1694">
        <w:rPr>
          <w:rFonts w:asciiTheme="majorHAnsi" w:hAnsiTheme="majorHAnsi" w:cs="Noteworthy Light"/>
          <w:lang w:val="es-ES"/>
        </w:rPr>
        <w:t xml:space="preserve"> mi experiencia en lo judicial y</w:t>
      </w:r>
      <w:r w:rsidR="00F07C1D">
        <w:rPr>
          <w:rFonts w:asciiTheme="majorHAnsi" w:hAnsiTheme="majorHAnsi" w:cs="Noteworthy Light"/>
          <w:lang w:val="es-ES"/>
        </w:rPr>
        <w:t xml:space="preserve"> el ejercicio</w:t>
      </w:r>
      <w:r w:rsidR="00ED17AC" w:rsidRPr="005A1694">
        <w:rPr>
          <w:rFonts w:asciiTheme="majorHAnsi" w:hAnsiTheme="majorHAnsi" w:cs="Noteworthy Light"/>
          <w:lang w:val="es-ES"/>
        </w:rPr>
        <w:t xml:space="preserve"> jurisdiccional, </w:t>
      </w:r>
      <w:r w:rsidR="001A371E" w:rsidRPr="005A1694">
        <w:rPr>
          <w:rFonts w:asciiTheme="majorHAnsi" w:hAnsiTheme="majorHAnsi" w:cs="Noteworthy Light"/>
          <w:lang w:val="es-ES"/>
        </w:rPr>
        <w:t xml:space="preserve">y </w:t>
      </w:r>
      <w:r w:rsidR="007A339B" w:rsidRPr="005A1694">
        <w:rPr>
          <w:rFonts w:asciiTheme="majorHAnsi" w:hAnsiTheme="majorHAnsi" w:cs="Noteworthy Light"/>
          <w:lang w:val="es-ES"/>
        </w:rPr>
        <w:t>reiterando</w:t>
      </w:r>
      <w:r w:rsidR="001A371E" w:rsidRPr="005A1694">
        <w:rPr>
          <w:rFonts w:asciiTheme="majorHAnsi" w:hAnsiTheme="majorHAnsi" w:cs="Noteworthy Light"/>
          <w:lang w:val="es-ES"/>
        </w:rPr>
        <w:t xml:space="preserve"> mi compromiso con los valores de la judicatura </w:t>
      </w:r>
      <w:r w:rsidR="00EE53EA" w:rsidRPr="005A1694">
        <w:rPr>
          <w:rFonts w:asciiTheme="majorHAnsi" w:hAnsiTheme="majorHAnsi" w:cs="Noteworthy Light"/>
          <w:lang w:val="es-ES"/>
        </w:rPr>
        <w:t>y</w:t>
      </w:r>
      <w:r w:rsidR="007441C1" w:rsidRPr="005A1694">
        <w:rPr>
          <w:rFonts w:asciiTheme="majorHAnsi" w:hAnsiTheme="majorHAnsi" w:cs="Noteworthy Light"/>
          <w:lang w:val="es-ES"/>
        </w:rPr>
        <w:t xml:space="preserve"> el</w:t>
      </w:r>
      <w:r w:rsidR="00F07C1D">
        <w:rPr>
          <w:rFonts w:asciiTheme="majorHAnsi" w:hAnsiTheme="majorHAnsi" w:cs="Noteworthy Light"/>
          <w:lang w:val="es-ES"/>
        </w:rPr>
        <w:t xml:space="preserve"> pleno</w:t>
      </w:r>
      <w:r w:rsidR="00EE53EA" w:rsidRPr="005A1694">
        <w:rPr>
          <w:rFonts w:asciiTheme="majorHAnsi" w:hAnsiTheme="majorHAnsi" w:cs="Noteworthy Light"/>
          <w:lang w:val="es-ES"/>
        </w:rPr>
        <w:t xml:space="preserve"> respeto</w:t>
      </w:r>
      <w:r w:rsidR="001A371E" w:rsidRPr="005A1694">
        <w:rPr>
          <w:rFonts w:asciiTheme="majorHAnsi" w:hAnsiTheme="majorHAnsi" w:cs="Noteworthy Light"/>
          <w:lang w:val="es-ES"/>
        </w:rPr>
        <w:t xml:space="preserve"> hacia las prerrogativas del Poder Judicial, </w:t>
      </w:r>
      <w:r w:rsidR="00722830" w:rsidRPr="005A1694">
        <w:rPr>
          <w:rFonts w:asciiTheme="majorHAnsi" w:hAnsiTheme="majorHAnsi" w:cs="Noteworthy Light"/>
          <w:lang w:val="es-ES"/>
        </w:rPr>
        <w:t>fundo mi postulación al cargo de Ministro del Tribunal Constitucional</w:t>
      </w:r>
      <w:r w:rsidR="00EE53EA" w:rsidRPr="005A1694">
        <w:rPr>
          <w:rFonts w:asciiTheme="majorHAnsi" w:hAnsiTheme="majorHAnsi" w:cs="Noteworthy Light"/>
          <w:lang w:val="es-ES"/>
        </w:rPr>
        <w:t xml:space="preserve">, </w:t>
      </w:r>
      <w:r w:rsidR="003C171C" w:rsidRPr="005A1694">
        <w:rPr>
          <w:rFonts w:asciiTheme="majorHAnsi" w:hAnsiTheme="majorHAnsi" w:cs="Noteworthy Light"/>
          <w:lang w:val="es-ES"/>
        </w:rPr>
        <w:t>que</w:t>
      </w:r>
      <w:r w:rsidR="007A339B" w:rsidRPr="005A1694">
        <w:rPr>
          <w:rFonts w:asciiTheme="majorHAnsi" w:hAnsiTheme="majorHAnsi" w:cs="Noteworthy Light"/>
          <w:lang w:val="es-ES"/>
        </w:rPr>
        <w:t xml:space="preserve"> reconozco,</w:t>
      </w:r>
      <w:r w:rsidR="003C171C" w:rsidRPr="005A1694">
        <w:rPr>
          <w:rFonts w:asciiTheme="majorHAnsi" w:hAnsiTheme="majorHAnsi" w:cs="Noteworthy Light"/>
          <w:lang w:val="es-ES"/>
        </w:rPr>
        <w:t xml:space="preserve"> constituye una especial meta en mi desarrollo académico y profesional dedicado al derecho público</w:t>
      </w:r>
      <w:r w:rsidR="00722830" w:rsidRPr="005A1694">
        <w:rPr>
          <w:rFonts w:asciiTheme="majorHAnsi" w:hAnsiTheme="majorHAnsi" w:cs="Noteworthy Light"/>
          <w:lang w:val="es-ES"/>
        </w:rPr>
        <w:t>.</w:t>
      </w:r>
      <w:r w:rsidR="00EE53EA" w:rsidRPr="005A1694">
        <w:rPr>
          <w:rFonts w:asciiTheme="majorHAnsi" w:hAnsiTheme="majorHAnsi" w:cs="Noteworthy Light"/>
          <w:lang w:val="es-ES"/>
        </w:rPr>
        <w:t xml:space="preserve"> </w:t>
      </w:r>
    </w:p>
    <w:p w14:paraId="7B448A45" w14:textId="03244E77" w:rsidR="00D22AE6" w:rsidRDefault="00D22AE6" w:rsidP="0013193C">
      <w:pPr>
        <w:widowControl w:val="0"/>
        <w:tabs>
          <w:tab w:val="left" w:pos="2268"/>
        </w:tabs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Theme="majorHAnsi" w:hAnsiTheme="majorHAnsi" w:cs="Noteworthy Light"/>
          <w:lang w:val="es-ES"/>
        </w:rPr>
      </w:pPr>
      <w:r w:rsidRPr="005A1694">
        <w:rPr>
          <w:rFonts w:asciiTheme="majorHAnsi" w:hAnsiTheme="majorHAnsi" w:cs="Noteworthy Light"/>
          <w:lang w:val="es-ES"/>
        </w:rPr>
        <w:t>Muchas gracias.</w:t>
      </w:r>
    </w:p>
    <w:p w14:paraId="111300CE" w14:textId="3532B36D" w:rsidR="00D029C9" w:rsidRPr="005A1694" w:rsidRDefault="00D029C9" w:rsidP="0013193C">
      <w:pPr>
        <w:widowControl w:val="0"/>
        <w:tabs>
          <w:tab w:val="left" w:pos="2268"/>
        </w:tabs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Theme="majorHAnsi" w:hAnsiTheme="majorHAnsi" w:cs="Noteworthy Light"/>
          <w:lang w:val="es-ES"/>
        </w:rPr>
      </w:pPr>
      <w:r>
        <w:rPr>
          <w:rFonts w:asciiTheme="majorHAnsi" w:hAnsiTheme="majorHAnsi" w:cs="Noteworthy Light"/>
          <w:lang w:val="es-ES"/>
        </w:rPr>
        <w:t>José Ignacio Vásquez Márquez</w:t>
      </w:r>
    </w:p>
    <w:sectPr w:rsidR="00D029C9" w:rsidRPr="005A1694" w:rsidSect="00AF35A9">
      <w:footerReference w:type="even" r:id="rId8"/>
      <w:footerReference w:type="default" r:id="rId9"/>
      <w:pgSz w:w="12240" w:h="20160"/>
      <w:pgMar w:top="1418" w:right="1418" w:bottom="2268" w:left="1701" w:header="720" w:footer="1701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C36692" w14:textId="77777777" w:rsidR="0010164B" w:rsidRDefault="0010164B" w:rsidP="002950A0">
      <w:pPr>
        <w:spacing w:after="0"/>
      </w:pPr>
      <w:r>
        <w:separator/>
      </w:r>
    </w:p>
  </w:endnote>
  <w:endnote w:type="continuationSeparator" w:id="0">
    <w:p w14:paraId="13BE02A2" w14:textId="77777777" w:rsidR="0010164B" w:rsidRDefault="0010164B" w:rsidP="002950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Noteworthy Light">
    <w:panose1 w:val="02000400000000000000"/>
    <w:charset w:val="00"/>
    <w:family w:val="auto"/>
    <w:pitch w:val="variable"/>
    <w:sig w:usb0="8000006F" w:usb1="08000048" w:usb2="146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B6BEBC" w14:textId="77777777" w:rsidR="0010164B" w:rsidRDefault="0010164B" w:rsidP="002950A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182384D" w14:textId="77777777" w:rsidR="0010164B" w:rsidRDefault="0010164B" w:rsidP="002950A0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899E92" w14:textId="77777777" w:rsidR="0010164B" w:rsidRDefault="0010164B" w:rsidP="002950A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176E01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1DE0B4ED" w14:textId="77777777" w:rsidR="0010164B" w:rsidRDefault="0010164B" w:rsidP="002950A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31C06C" w14:textId="77777777" w:rsidR="0010164B" w:rsidRDefault="0010164B" w:rsidP="002950A0">
      <w:pPr>
        <w:spacing w:after="0"/>
      </w:pPr>
      <w:r>
        <w:separator/>
      </w:r>
    </w:p>
  </w:footnote>
  <w:footnote w:type="continuationSeparator" w:id="0">
    <w:p w14:paraId="07E44833" w14:textId="77777777" w:rsidR="0010164B" w:rsidRDefault="0010164B" w:rsidP="002950A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B6BCB"/>
    <w:multiLevelType w:val="hybridMultilevel"/>
    <w:tmpl w:val="B4F0E752"/>
    <w:lvl w:ilvl="0" w:tplc="195ACF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211DC"/>
    <w:multiLevelType w:val="hybridMultilevel"/>
    <w:tmpl w:val="2BC0EF2A"/>
    <w:lvl w:ilvl="0" w:tplc="6AFEF504">
      <w:start w:val="1"/>
      <w:numFmt w:val="lowerRoman"/>
      <w:lvlText w:val="%1)"/>
      <w:lvlJc w:val="left"/>
      <w:pPr>
        <w:ind w:left="1344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704" w:hanging="360"/>
      </w:pPr>
    </w:lvl>
    <w:lvl w:ilvl="2" w:tplc="0C0A001B" w:tentative="1">
      <w:start w:val="1"/>
      <w:numFmt w:val="lowerRoman"/>
      <w:lvlText w:val="%3."/>
      <w:lvlJc w:val="right"/>
      <w:pPr>
        <w:ind w:left="2424" w:hanging="180"/>
      </w:pPr>
    </w:lvl>
    <w:lvl w:ilvl="3" w:tplc="0C0A000F" w:tentative="1">
      <w:start w:val="1"/>
      <w:numFmt w:val="decimal"/>
      <w:lvlText w:val="%4."/>
      <w:lvlJc w:val="left"/>
      <w:pPr>
        <w:ind w:left="3144" w:hanging="360"/>
      </w:pPr>
    </w:lvl>
    <w:lvl w:ilvl="4" w:tplc="0C0A0019" w:tentative="1">
      <w:start w:val="1"/>
      <w:numFmt w:val="lowerLetter"/>
      <w:lvlText w:val="%5."/>
      <w:lvlJc w:val="left"/>
      <w:pPr>
        <w:ind w:left="3864" w:hanging="360"/>
      </w:pPr>
    </w:lvl>
    <w:lvl w:ilvl="5" w:tplc="0C0A001B" w:tentative="1">
      <w:start w:val="1"/>
      <w:numFmt w:val="lowerRoman"/>
      <w:lvlText w:val="%6."/>
      <w:lvlJc w:val="right"/>
      <w:pPr>
        <w:ind w:left="4584" w:hanging="180"/>
      </w:pPr>
    </w:lvl>
    <w:lvl w:ilvl="6" w:tplc="0C0A000F" w:tentative="1">
      <w:start w:val="1"/>
      <w:numFmt w:val="decimal"/>
      <w:lvlText w:val="%7."/>
      <w:lvlJc w:val="left"/>
      <w:pPr>
        <w:ind w:left="5304" w:hanging="360"/>
      </w:pPr>
    </w:lvl>
    <w:lvl w:ilvl="7" w:tplc="0C0A0019" w:tentative="1">
      <w:start w:val="1"/>
      <w:numFmt w:val="lowerLetter"/>
      <w:lvlText w:val="%8."/>
      <w:lvlJc w:val="left"/>
      <w:pPr>
        <w:ind w:left="6024" w:hanging="360"/>
      </w:pPr>
    </w:lvl>
    <w:lvl w:ilvl="8" w:tplc="0C0A001B" w:tentative="1">
      <w:start w:val="1"/>
      <w:numFmt w:val="lowerRoman"/>
      <w:lvlText w:val="%9."/>
      <w:lvlJc w:val="right"/>
      <w:pPr>
        <w:ind w:left="674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D51"/>
    <w:rsid w:val="00013315"/>
    <w:rsid w:val="00034859"/>
    <w:rsid w:val="000436A0"/>
    <w:rsid w:val="00066A2E"/>
    <w:rsid w:val="000704BB"/>
    <w:rsid w:val="000767A1"/>
    <w:rsid w:val="00077BA1"/>
    <w:rsid w:val="00086D68"/>
    <w:rsid w:val="000B74B0"/>
    <w:rsid w:val="000C1C0F"/>
    <w:rsid w:val="000C5688"/>
    <w:rsid w:val="000E620B"/>
    <w:rsid w:val="000F5B44"/>
    <w:rsid w:val="0010164B"/>
    <w:rsid w:val="0013193C"/>
    <w:rsid w:val="00144B2F"/>
    <w:rsid w:val="00157C03"/>
    <w:rsid w:val="00167481"/>
    <w:rsid w:val="00170134"/>
    <w:rsid w:val="0017454B"/>
    <w:rsid w:val="00176E01"/>
    <w:rsid w:val="00181C75"/>
    <w:rsid w:val="00183304"/>
    <w:rsid w:val="001A2E95"/>
    <w:rsid w:val="001A371E"/>
    <w:rsid w:val="001B47C2"/>
    <w:rsid w:val="001C2604"/>
    <w:rsid w:val="001D2936"/>
    <w:rsid w:val="001F685E"/>
    <w:rsid w:val="00213D51"/>
    <w:rsid w:val="00214ED5"/>
    <w:rsid w:val="0022231B"/>
    <w:rsid w:val="00251C2E"/>
    <w:rsid w:val="0025428B"/>
    <w:rsid w:val="00257E11"/>
    <w:rsid w:val="00261086"/>
    <w:rsid w:val="002803EB"/>
    <w:rsid w:val="00287905"/>
    <w:rsid w:val="002950A0"/>
    <w:rsid w:val="002A4410"/>
    <w:rsid w:val="002A45F9"/>
    <w:rsid w:val="002A5419"/>
    <w:rsid w:val="002A5A8D"/>
    <w:rsid w:val="002A754D"/>
    <w:rsid w:val="002B5FA2"/>
    <w:rsid w:val="002E562F"/>
    <w:rsid w:val="002F139C"/>
    <w:rsid w:val="002F1E76"/>
    <w:rsid w:val="003010BC"/>
    <w:rsid w:val="00306234"/>
    <w:rsid w:val="00313BE6"/>
    <w:rsid w:val="003179C0"/>
    <w:rsid w:val="00322CC9"/>
    <w:rsid w:val="003460FA"/>
    <w:rsid w:val="00350CAB"/>
    <w:rsid w:val="00360CEB"/>
    <w:rsid w:val="00382473"/>
    <w:rsid w:val="003B37C7"/>
    <w:rsid w:val="003C171C"/>
    <w:rsid w:val="003C6E4D"/>
    <w:rsid w:val="00402CE3"/>
    <w:rsid w:val="00417425"/>
    <w:rsid w:val="00421984"/>
    <w:rsid w:val="0042492E"/>
    <w:rsid w:val="004403D5"/>
    <w:rsid w:val="00480082"/>
    <w:rsid w:val="0048255C"/>
    <w:rsid w:val="00487A8E"/>
    <w:rsid w:val="00490D51"/>
    <w:rsid w:val="00494364"/>
    <w:rsid w:val="004A114A"/>
    <w:rsid w:val="004B3658"/>
    <w:rsid w:val="004C02DC"/>
    <w:rsid w:val="004C20C6"/>
    <w:rsid w:val="004D2FEB"/>
    <w:rsid w:val="004D41D5"/>
    <w:rsid w:val="00500F09"/>
    <w:rsid w:val="00517F7C"/>
    <w:rsid w:val="00540E1F"/>
    <w:rsid w:val="00554066"/>
    <w:rsid w:val="00555055"/>
    <w:rsid w:val="005642C3"/>
    <w:rsid w:val="00576F96"/>
    <w:rsid w:val="00597AE5"/>
    <w:rsid w:val="005A1694"/>
    <w:rsid w:val="005C22C1"/>
    <w:rsid w:val="005D023B"/>
    <w:rsid w:val="005D6EE2"/>
    <w:rsid w:val="0061535D"/>
    <w:rsid w:val="006312E5"/>
    <w:rsid w:val="0063408F"/>
    <w:rsid w:val="006530F3"/>
    <w:rsid w:val="006603EC"/>
    <w:rsid w:val="006632A6"/>
    <w:rsid w:val="00677084"/>
    <w:rsid w:val="00683CF5"/>
    <w:rsid w:val="00686B0A"/>
    <w:rsid w:val="006D0BC8"/>
    <w:rsid w:val="006D224F"/>
    <w:rsid w:val="00703528"/>
    <w:rsid w:val="007119C8"/>
    <w:rsid w:val="0071468C"/>
    <w:rsid w:val="00722830"/>
    <w:rsid w:val="00725310"/>
    <w:rsid w:val="007441C1"/>
    <w:rsid w:val="007630BC"/>
    <w:rsid w:val="007806CB"/>
    <w:rsid w:val="00790CAA"/>
    <w:rsid w:val="00790F06"/>
    <w:rsid w:val="00797999"/>
    <w:rsid w:val="007A339B"/>
    <w:rsid w:val="007B24E4"/>
    <w:rsid w:val="007C3F18"/>
    <w:rsid w:val="007C53C5"/>
    <w:rsid w:val="007D563C"/>
    <w:rsid w:val="007D661A"/>
    <w:rsid w:val="007D6E46"/>
    <w:rsid w:val="007E1645"/>
    <w:rsid w:val="007E3EB5"/>
    <w:rsid w:val="00816A45"/>
    <w:rsid w:val="00821439"/>
    <w:rsid w:val="008412E8"/>
    <w:rsid w:val="008561B9"/>
    <w:rsid w:val="00863793"/>
    <w:rsid w:val="00884D83"/>
    <w:rsid w:val="008876AA"/>
    <w:rsid w:val="0089053F"/>
    <w:rsid w:val="008946C4"/>
    <w:rsid w:val="008C17AD"/>
    <w:rsid w:val="008C4C96"/>
    <w:rsid w:val="008D263B"/>
    <w:rsid w:val="008E5EF8"/>
    <w:rsid w:val="00904B56"/>
    <w:rsid w:val="00910E1A"/>
    <w:rsid w:val="0091429C"/>
    <w:rsid w:val="00943EB6"/>
    <w:rsid w:val="00945668"/>
    <w:rsid w:val="009912E9"/>
    <w:rsid w:val="009A7F7C"/>
    <w:rsid w:val="009B54E1"/>
    <w:rsid w:val="009C7443"/>
    <w:rsid w:val="009D6DE5"/>
    <w:rsid w:val="009E2A5A"/>
    <w:rsid w:val="009F7E93"/>
    <w:rsid w:val="00A10E62"/>
    <w:rsid w:val="00A2009D"/>
    <w:rsid w:val="00A256B2"/>
    <w:rsid w:val="00A35ADD"/>
    <w:rsid w:val="00A362F1"/>
    <w:rsid w:val="00A411BD"/>
    <w:rsid w:val="00A54FC4"/>
    <w:rsid w:val="00A57233"/>
    <w:rsid w:val="00A60254"/>
    <w:rsid w:val="00A63819"/>
    <w:rsid w:val="00A75436"/>
    <w:rsid w:val="00A914F3"/>
    <w:rsid w:val="00A944E9"/>
    <w:rsid w:val="00AC34A0"/>
    <w:rsid w:val="00AD317B"/>
    <w:rsid w:val="00AE5B21"/>
    <w:rsid w:val="00AF3006"/>
    <w:rsid w:val="00AF35A9"/>
    <w:rsid w:val="00B04F86"/>
    <w:rsid w:val="00B20B91"/>
    <w:rsid w:val="00B24400"/>
    <w:rsid w:val="00B47852"/>
    <w:rsid w:val="00B64F92"/>
    <w:rsid w:val="00B73578"/>
    <w:rsid w:val="00B832A2"/>
    <w:rsid w:val="00B8736F"/>
    <w:rsid w:val="00BB4DFA"/>
    <w:rsid w:val="00BE6476"/>
    <w:rsid w:val="00C11FB3"/>
    <w:rsid w:val="00C34213"/>
    <w:rsid w:val="00C40FA8"/>
    <w:rsid w:val="00C44742"/>
    <w:rsid w:val="00C50AC8"/>
    <w:rsid w:val="00C53A24"/>
    <w:rsid w:val="00C6247E"/>
    <w:rsid w:val="00C62922"/>
    <w:rsid w:val="00C70DBC"/>
    <w:rsid w:val="00C76E49"/>
    <w:rsid w:val="00C85CAE"/>
    <w:rsid w:val="00C90F66"/>
    <w:rsid w:val="00CA3CC6"/>
    <w:rsid w:val="00CE3837"/>
    <w:rsid w:val="00CF4F08"/>
    <w:rsid w:val="00D029C9"/>
    <w:rsid w:val="00D03115"/>
    <w:rsid w:val="00D22AE6"/>
    <w:rsid w:val="00D35567"/>
    <w:rsid w:val="00D364F9"/>
    <w:rsid w:val="00D37C6A"/>
    <w:rsid w:val="00D56F71"/>
    <w:rsid w:val="00D6126A"/>
    <w:rsid w:val="00D74FBF"/>
    <w:rsid w:val="00D75BB6"/>
    <w:rsid w:val="00DC0E1C"/>
    <w:rsid w:val="00DC627A"/>
    <w:rsid w:val="00DD5518"/>
    <w:rsid w:val="00DE1370"/>
    <w:rsid w:val="00DE1D66"/>
    <w:rsid w:val="00DE42C8"/>
    <w:rsid w:val="00DE75CC"/>
    <w:rsid w:val="00DF0DAD"/>
    <w:rsid w:val="00E06473"/>
    <w:rsid w:val="00E1028A"/>
    <w:rsid w:val="00E20FA1"/>
    <w:rsid w:val="00E226D1"/>
    <w:rsid w:val="00E2783A"/>
    <w:rsid w:val="00E344F6"/>
    <w:rsid w:val="00E839E8"/>
    <w:rsid w:val="00E85045"/>
    <w:rsid w:val="00EB34C0"/>
    <w:rsid w:val="00EC394D"/>
    <w:rsid w:val="00ED17AC"/>
    <w:rsid w:val="00EE53EA"/>
    <w:rsid w:val="00F00570"/>
    <w:rsid w:val="00F07C1D"/>
    <w:rsid w:val="00F348D7"/>
    <w:rsid w:val="00F81A54"/>
    <w:rsid w:val="00F83550"/>
    <w:rsid w:val="00F9584E"/>
    <w:rsid w:val="00FA0BAA"/>
    <w:rsid w:val="00FA5895"/>
    <w:rsid w:val="00FB032D"/>
    <w:rsid w:val="00FF2A93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44CF7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06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2950A0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50A0"/>
    <w:rPr>
      <w:sz w:val="24"/>
      <w:szCs w:val="24"/>
    </w:rPr>
  </w:style>
  <w:style w:type="character" w:styleId="Nmerodepgina">
    <w:name w:val="page number"/>
    <w:basedOn w:val="Fuentedeprrafopredeter"/>
    <w:uiPriority w:val="99"/>
    <w:semiHidden/>
    <w:unhideWhenUsed/>
    <w:rsid w:val="002950A0"/>
  </w:style>
  <w:style w:type="paragraph" w:styleId="Prrafodelista">
    <w:name w:val="List Paragraph"/>
    <w:basedOn w:val="Normal"/>
    <w:uiPriority w:val="34"/>
    <w:qFormat/>
    <w:rsid w:val="00AD31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s-ES_tradnl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06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2950A0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950A0"/>
    <w:rPr>
      <w:sz w:val="24"/>
      <w:szCs w:val="24"/>
    </w:rPr>
  </w:style>
  <w:style w:type="character" w:styleId="Nmerodepgina">
    <w:name w:val="page number"/>
    <w:basedOn w:val="Fuentedeprrafopredeter"/>
    <w:uiPriority w:val="99"/>
    <w:semiHidden/>
    <w:unhideWhenUsed/>
    <w:rsid w:val="002950A0"/>
  </w:style>
  <w:style w:type="paragraph" w:styleId="Prrafodelista">
    <w:name w:val="List Paragraph"/>
    <w:basedOn w:val="Normal"/>
    <w:uiPriority w:val="34"/>
    <w:qFormat/>
    <w:rsid w:val="00AD31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1741</Words>
  <Characters>9581</Characters>
  <Application>Microsoft Macintosh Word</Application>
  <DocSecurity>0</DocSecurity>
  <Lines>79</Lines>
  <Paragraphs>22</Paragraphs>
  <ScaleCrop>false</ScaleCrop>
  <Company>Consultora Constitucional Economica</Company>
  <LinksUpToDate>false</LinksUpToDate>
  <CharactersWithSpaces>11300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Ignacio Vasquez Marquez</dc:creator>
  <cp:keywords/>
  <dc:description/>
  <cp:lastModifiedBy>Jose Ignacio Vasquez</cp:lastModifiedBy>
  <cp:revision>7</cp:revision>
  <cp:lastPrinted>2015-08-27T00:25:00Z</cp:lastPrinted>
  <dcterms:created xsi:type="dcterms:W3CDTF">2015-08-31T02:18:00Z</dcterms:created>
  <dcterms:modified xsi:type="dcterms:W3CDTF">2015-08-31T14:06:00Z</dcterms:modified>
</cp:coreProperties>
</file>