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96D571" w14:textId="77777777" w:rsidR="00317E02" w:rsidRPr="001C53E0" w:rsidRDefault="00350894">
      <w:pPr>
        <w:pStyle w:val="Default"/>
        <w:rPr>
          <w:rFonts w:ascii="Garamond" w:hAnsi="Garamond"/>
          <w:color w:val="auto"/>
          <w:sz w:val="28"/>
          <w:szCs w:val="28"/>
        </w:rPr>
      </w:pPr>
      <w:r w:rsidRPr="001C53E0">
        <w:rPr>
          <w:rFonts w:ascii="Garamond" w:hAnsi="Garamond"/>
          <w:noProof/>
        </w:rPr>
        <w:drawing>
          <wp:anchor distT="0" distB="0" distL="114300" distR="114300" simplePos="0" relativeHeight="251659264" behindDoc="1" locked="0" layoutInCell="1" allowOverlap="1" wp14:anchorId="1859BB54" wp14:editId="45744D12">
            <wp:simplePos x="0" y="0"/>
            <wp:positionH relativeFrom="column">
              <wp:posOffset>2042519</wp:posOffset>
            </wp:positionH>
            <wp:positionV relativeFrom="paragraph">
              <wp:posOffset>96603</wp:posOffset>
            </wp:positionV>
            <wp:extent cx="1847850" cy="876300"/>
            <wp:effectExtent l="0" t="0" r="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7E02" w:rsidRPr="001C53E0">
        <w:rPr>
          <w:rFonts w:ascii="Garamond" w:hAnsi="Garamond"/>
          <w:b/>
          <w:bCs/>
          <w:color w:val="auto"/>
          <w:sz w:val="28"/>
          <w:szCs w:val="28"/>
        </w:rPr>
        <w:t xml:space="preserve"> </w:t>
      </w:r>
    </w:p>
    <w:p w14:paraId="228728FE" w14:textId="77777777" w:rsidR="00317E02" w:rsidRPr="001C53E0" w:rsidRDefault="00317E02">
      <w:pPr>
        <w:pStyle w:val="Default"/>
        <w:rPr>
          <w:rFonts w:ascii="Garamond" w:hAnsi="Garamond"/>
          <w:color w:val="auto"/>
          <w:sz w:val="28"/>
          <w:szCs w:val="28"/>
        </w:rPr>
      </w:pPr>
    </w:p>
    <w:p w14:paraId="363C630E" w14:textId="77777777" w:rsidR="00317E02" w:rsidRPr="001C53E0" w:rsidRDefault="00317E02">
      <w:pPr>
        <w:pStyle w:val="Default"/>
        <w:rPr>
          <w:rFonts w:ascii="Garamond" w:hAnsi="Garamond"/>
          <w:color w:val="auto"/>
          <w:sz w:val="28"/>
          <w:szCs w:val="28"/>
        </w:rPr>
      </w:pPr>
      <w:r w:rsidRPr="001C53E0">
        <w:rPr>
          <w:rFonts w:ascii="Garamond" w:hAnsi="Garamond"/>
          <w:b/>
          <w:bCs/>
          <w:i/>
          <w:iCs/>
          <w:color w:val="auto"/>
          <w:sz w:val="28"/>
          <w:szCs w:val="28"/>
        </w:rPr>
        <w:t xml:space="preserve"> </w:t>
      </w:r>
    </w:p>
    <w:p w14:paraId="45B0CE34" w14:textId="77777777" w:rsidR="00317E02" w:rsidRPr="001C53E0" w:rsidRDefault="00317E02">
      <w:pPr>
        <w:pStyle w:val="Default"/>
        <w:rPr>
          <w:rFonts w:ascii="Garamond" w:hAnsi="Garamond"/>
          <w:color w:val="auto"/>
          <w:sz w:val="28"/>
          <w:szCs w:val="28"/>
        </w:rPr>
      </w:pPr>
      <w:r w:rsidRPr="001C53E0">
        <w:rPr>
          <w:rFonts w:ascii="Garamond" w:hAnsi="Garamond"/>
          <w:b/>
          <w:bCs/>
          <w:i/>
          <w:iCs/>
          <w:color w:val="auto"/>
          <w:sz w:val="28"/>
          <w:szCs w:val="28"/>
        </w:rPr>
        <w:t xml:space="preserve"> </w:t>
      </w:r>
    </w:p>
    <w:p w14:paraId="2AE36A9F" w14:textId="77777777" w:rsidR="00317E02" w:rsidRPr="001C53E0" w:rsidRDefault="00317E02">
      <w:pPr>
        <w:pStyle w:val="Default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 xml:space="preserve"> </w:t>
      </w:r>
    </w:p>
    <w:p w14:paraId="717E2568" w14:textId="77777777" w:rsidR="00317E02" w:rsidRPr="001C53E0" w:rsidRDefault="00317E02">
      <w:pPr>
        <w:pStyle w:val="Default"/>
        <w:rPr>
          <w:rFonts w:ascii="Garamond" w:hAnsi="Garamond"/>
          <w:color w:val="auto"/>
        </w:rPr>
      </w:pPr>
      <w:r w:rsidRPr="001C53E0">
        <w:rPr>
          <w:rFonts w:ascii="Garamond" w:hAnsi="Garamond"/>
          <w:b/>
          <w:bCs/>
          <w:color w:val="auto"/>
        </w:rPr>
        <w:t xml:space="preserve"> </w:t>
      </w:r>
    </w:p>
    <w:p w14:paraId="0F6E0A35" w14:textId="77777777" w:rsidR="00140100" w:rsidRDefault="00140100" w:rsidP="00AC5410">
      <w:pPr>
        <w:pStyle w:val="Default"/>
        <w:jc w:val="center"/>
        <w:rPr>
          <w:rFonts w:ascii="Garamond" w:hAnsi="Garamond" w:cs="Castellar"/>
          <w:color w:val="auto"/>
          <w:sz w:val="52"/>
          <w:szCs w:val="52"/>
        </w:rPr>
      </w:pPr>
    </w:p>
    <w:p w14:paraId="0B8A5DD0" w14:textId="77777777" w:rsidR="00681F7E" w:rsidRDefault="00681F7E" w:rsidP="00AC5410">
      <w:pPr>
        <w:pStyle w:val="Default"/>
        <w:jc w:val="center"/>
        <w:rPr>
          <w:rFonts w:ascii="Garamond" w:hAnsi="Garamond" w:cs="Castellar"/>
          <w:color w:val="auto"/>
          <w:sz w:val="52"/>
          <w:szCs w:val="52"/>
        </w:rPr>
      </w:pPr>
    </w:p>
    <w:p w14:paraId="563D9DC6" w14:textId="77777777" w:rsidR="00681F7E" w:rsidRDefault="00681F7E" w:rsidP="00AC5410">
      <w:pPr>
        <w:pStyle w:val="Default"/>
        <w:jc w:val="center"/>
        <w:rPr>
          <w:rFonts w:ascii="Garamond" w:hAnsi="Garamond" w:cs="Castellar"/>
          <w:color w:val="auto"/>
          <w:sz w:val="52"/>
          <w:szCs w:val="52"/>
        </w:rPr>
      </w:pPr>
    </w:p>
    <w:p w14:paraId="14DA8B06" w14:textId="77777777" w:rsidR="00317E02" w:rsidRPr="001C53E0" w:rsidRDefault="00317E02" w:rsidP="00AC5410">
      <w:pPr>
        <w:pStyle w:val="Default"/>
        <w:jc w:val="center"/>
        <w:rPr>
          <w:rFonts w:ascii="Garamond" w:hAnsi="Garamond" w:cs="Castellar"/>
          <w:color w:val="auto"/>
          <w:sz w:val="52"/>
          <w:szCs w:val="52"/>
        </w:rPr>
      </w:pPr>
      <w:r w:rsidRPr="001C53E0">
        <w:rPr>
          <w:rFonts w:ascii="Garamond" w:hAnsi="Garamond" w:cs="Castellar"/>
          <w:color w:val="auto"/>
          <w:sz w:val="52"/>
          <w:szCs w:val="52"/>
        </w:rPr>
        <w:t>D</w:t>
      </w:r>
      <w:r w:rsidR="00AC5410" w:rsidRPr="001C53E0">
        <w:rPr>
          <w:rFonts w:ascii="Garamond" w:hAnsi="Garamond" w:cs="Castellar"/>
          <w:color w:val="auto"/>
          <w:sz w:val="52"/>
          <w:szCs w:val="52"/>
        </w:rPr>
        <w:t>IPLOMA</w:t>
      </w:r>
      <w:r w:rsidRPr="001C53E0">
        <w:rPr>
          <w:rFonts w:ascii="Garamond" w:hAnsi="Garamond" w:cs="Castellar"/>
          <w:color w:val="auto"/>
          <w:sz w:val="52"/>
          <w:szCs w:val="52"/>
        </w:rPr>
        <w:t xml:space="preserve"> </w:t>
      </w:r>
      <w:r w:rsidR="00AC5410" w:rsidRPr="001C53E0">
        <w:rPr>
          <w:rFonts w:ascii="Garamond" w:hAnsi="Garamond" w:cs="Castellar"/>
          <w:color w:val="auto"/>
          <w:sz w:val="52"/>
          <w:szCs w:val="52"/>
        </w:rPr>
        <w:t xml:space="preserve">DE POSTÍTULO EN ENFERMEDADES </w:t>
      </w:r>
      <w:r w:rsidR="004B53AE" w:rsidRPr="001C53E0">
        <w:rPr>
          <w:rFonts w:ascii="Garamond" w:hAnsi="Garamond" w:cs="Castellar"/>
          <w:color w:val="auto"/>
          <w:sz w:val="52"/>
          <w:szCs w:val="52"/>
        </w:rPr>
        <w:t xml:space="preserve">TRANSMISIBLES </w:t>
      </w:r>
      <w:r w:rsidR="00AC5410" w:rsidRPr="001C53E0">
        <w:rPr>
          <w:rFonts w:ascii="Garamond" w:hAnsi="Garamond" w:cs="Castellar"/>
          <w:color w:val="auto"/>
          <w:sz w:val="52"/>
          <w:szCs w:val="52"/>
        </w:rPr>
        <w:t>EMERGENTES Y RE-EMERGENTES</w:t>
      </w:r>
    </w:p>
    <w:p w14:paraId="1F1433B5" w14:textId="77777777" w:rsidR="00317E02" w:rsidRPr="001C53E0" w:rsidRDefault="00317E02">
      <w:pPr>
        <w:pStyle w:val="Default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 xml:space="preserve"> </w:t>
      </w:r>
    </w:p>
    <w:p w14:paraId="65106804" w14:textId="77777777" w:rsidR="00DC0BDC" w:rsidRPr="001C53E0" w:rsidRDefault="00DC0BDC">
      <w:pPr>
        <w:pStyle w:val="Default"/>
        <w:rPr>
          <w:rFonts w:ascii="Garamond" w:hAnsi="Garamond"/>
          <w:color w:val="auto"/>
        </w:rPr>
      </w:pPr>
    </w:p>
    <w:p w14:paraId="4173434F" w14:textId="77777777" w:rsidR="00DC0BDC" w:rsidRPr="001C53E0" w:rsidRDefault="00DC0BDC">
      <w:pPr>
        <w:pStyle w:val="Default"/>
        <w:rPr>
          <w:rFonts w:ascii="Garamond" w:hAnsi="Garamond"/>
          <w:color w:val="auto"/>
        </w:rPr>
      </w:pPr>
    </w:p>
    <w:p w14:paraId="7DEA1014" w14:textId="77777777" w:rsidR="00317E02" w:rsidRPr="001C53E0" w:rsidRDefault="00317E02">
      <w:pPr>
        <w:pStyle w:val="Default"/>
        <w:rPr>
          <w:rFonts w:ascii="Garamond" w:hAnsi="Garamond"/>
          <w:color w:val="auto"/>
        </w:rPr>
      </w:pPr>
    </w:p>
    <w:p w14:paraId="1777BC10" w14:textId="77777777" w:rsidR="00AC5410" w:rsidRPr="001C53E0" w:rsidRDefault="00AC5410">
      <w:pPr>
        <w:pStyle w:val="Default"/>
        <w:rPr>
          <w:rFonts w:ascii="Garamond" w:hAnsi="Garamond"/>
          <w:color w:val="auto"/>
        </w:rPr>
      </w:pPr>
    </w:p>
    <w:p w14:paraId="677681C2" w14:textId="77777777" w:rsidR="001C53E0" w:rsidRPr="001C53E0" w:rsidRDefault="001C53E0">
      <w:pPr>
        <w:pStyle w:val="Default"/>
        <w:rPr>
          <w:rFonts w:ascii="Garamond" w:hAnsi="Garamond"/>
          <w:color w:val="auto"/>
        </w:rPr>
      </w:pPr>
    </w:p>
    <w:p w14:paraId="485CE869" w14:textId="77777777" w:rsidR="001C53E0" w:rsidRPr="001C53E0" w:rsidRDefault="001C53E0">
      <w:pPr>
        <w:pStyle w:val="Default"/>
        <w:rPr>
          <w:rFonts w:ascii="Garamond" w:hAnsi="Garamond"/>
          <w:color w:val="auto"/>
        </w:rPr>
      </w:pPr>
    </w:p>
    <w:p w14:paraId="2F4CE46E" w14:textId="77777777" w:rsidR="00AC5410" w:rsidRPr="001C53E0" w:rsidRDefault="00AC5410" w:rsidP="00AC5410">
      <w:pPr>
        <w:pStyle w:val="Default"/>
        <w:jc w:val="center"/>
        <w:rPr>
          <w:rFonts w:ascii="Garamond" w:hAnsi="Garamond"/>
          <w:b/>
          <w:bCs/>
          <w:color w:val="auto"/>
          <w:sz w:val="32"/>
          <w:szCs w:val="32"/>
        </w:rPr>
      </w:pPr>
    </w:p>
    <w:p w14:paraId="33E41319" w14:textId="77777777" w:rsidR="00317E02" w:rsidRPr="001C53E0" w:rsidRDefault="00317E02" w:rsidP="00DC0BDC">
      <w:pPr>
        <w:pStyle w:val="Default"/>
        <w:jc w:val="center"/>
        <w:rPr>
          <w:rFonts w:ascii="Garamond" w:hAnsi="Garamond"/>
          <w:color w:val="auto"/>
          <w:sz w:val="28"/>
          <w:szCs w:val="28"/>
        </w:rPr>
      </w:pPr>
      <w:r w:rsidRPr="001C53E0">
        <w:rPr>
          <w:rFonts w:ascii="Garamond" w:hAnsi="Garamond"/>
          <w:b/>
          <w:bCs/>
          <w:color w:val="auto"/>
          <w:sz w:val="28"/>
          <w:szCs w:val="28"/>
        </w:rPr>
        <w:t xml:space="preserve"> </w:t>
      </w:r>
    </w:p>
    <w:p w14:paraId="4FBD7654" w14:textId="77777777" w:rsidR="00317E02" w:rsidRPr="001C53E0" w:rsidRDefault="00317E02">
      <w:pPr>
        <w:pStyle w:val="Default"/>
        <w:rPr>
          <w:rFonts w:ascii="Garamond" w:hAnsi="Garamond"/>
          <w:color w:val="auto"/>
          <w:sz w:val="28"/>
          <w:szCs w:val="28"/>
        </w:rPr>
      </w:pPr>
      <w:r w:rsidRPr="001C53E0">
        <w:rPr>
          <w:rFonts w:ascii="Garamond" w:hAnsi="Garamond"/>
          <w:b/>
          <w:bCs/>
          <w:color w:val="auto"/>
          <w:sz w:val="28"/>
          <w:szCs w:val="28"/>
        </w:rPr>
        <w:t xml:space="preserve">  </w:t>
      </w:r>
    </w:p>
    <w:p w14:paraId="327162F6" w14:textId="39CFFB34" w:rsidR="00317E02" w:rsidRPr="001C53E0" w:rsidRDefault="001A029B" w:rsidP="002F5AFF">
      <w:pPr>
        <w:pStyle w:val="Default"/>
        <w:jc w:val="center"/>
        <w:rPr>
          <w:rFonts w:ascii="Garamond" w:hAnsi="Garamond"/>
          <w:color w:val="auto"/>
        </w:rPr>
      </w:pPr>
      <w:r>
        <w:rPr>
          <w:rFonts w:ascii="Garamond" w:hAnsi="Garamond"/>
          <w:b/>
          <w:bCs/>
          <w:color w:val="auto"/>
          <w:sz w:val="28"/>
          <w:szCs w:val="28"/>
        </w:rPr>
        <w:t>12</w:t>
      </w:r>
      <w:r w:rsidR="00C972D0">
        <w:rPr>
          <w:rFonts w:ascii="Garamond" w:hAnsi="Garamond"/>
          <w:b/>
          <w:bCs/>
          <w:color w:val="auto"/>
          <w:sz w:val="28"/>
          <w:szCs w:val="28"/>
        </w:rPr>
        <w:t xml:space="preserve"> de </w:t>
      </w:r>
      <w:r w:rsidR="0087475B">
        <w:rPr>
          <w:rFonts w:ascii="Garamond" w:hAnsi="Garamond"/>
          <w:b/>
          <w:bCs/>
          <w:color w:val="auto"/>
          <w:sz w:val="28"/>
          <w:szCs w:val="28"/>
        </w:rPr>
        <w:t>Junio</w:t>
      </w:r>
      <w:r w:rsidR="000D1F05">
        <w:rPr>
          <w:rFonts w:ascii="Garamond" w:hAnsi="Garamond"/>
          <w:b/>
          <w:bCs/>
          <w:color w:val="auto"/>
          <w:sz w:val="28"/>
          <w:szCs w:val="28"/>
        </w:rPr>
        <w:t xml:space="preserve"> a </w:t>
      </w:r>
      <w:r>
        <w:rPr>
          <w:rFonts w:ascii="Garamond" w:hAnsi="Garamond"/>
          <w:b/>
          <w:bCs/>
          <w:color w:val="auto"/>
          <w:sz w:val="28"/>
          <w:szCs w:val="28"/>
        </w:rPr>
        <w:t>23</w:t>
      </w:r>
      <w:r w:rsidR="00B34E29">
        <w:rPr>
          <w:rFonts w:ascii="Garamond" w:hAnsi="Garamond"/>
          <w:b/>
          <w:bCs/>
          <w:color w:val="auto"/>
          <w:sz w:val="28"/>
          <w:szCs w:val="28"/>
        </w:rPr>
        <w:t xml:space="preserve"> de </w:t>
      </w:r>
      <w:r w:rsidR="00D445EA">
        <w:rPr>
          <w:rFonts w:ascii="Garamond" w:hAnsi="Garamond"/>
          <w:b/>
          <w:bCs/>
          <w:color w:val="auto"/>
          <w:sz w:val="28"/>
          <w:szCs w:val="28"/>
        </w:rPr>
        <w:t>Octubre</w:t>
      </w:r>
      <w:r w:rsidR="000D1F05">
        <w:rPr>
          <w:rFonts w:ascii="Garamond" w:hAnsi="Garamond"/>
          <w:b/>
          <w:bCs/>
          <w:color w:val="auto"/>
          <w:sz w:val="28"/>
          <w:szCs w:val="28"/>
        </w:rPr>
        <w:t xml:space="preserve"> de 20</w:t>
      </w:r>
      <w:r w:rsidR="00C15E2D">
        <w:rPr>
          <w:rFonts w:ascii="Garamond" w:hAnsi="Garamond"/>
          <w:b/>
          <w:bCs/>
          <w:color w:val="auto"/>
          <w:sz w:val="28"/>
          <w:szCs w:val="28"/>
        </w:rPr>
        <w:t>2</w:t>
      </w:r>
      <w:r>
        <w:rPr>
          <w:rFonts w:ascii="Garamond" w:hAnsi="Garamond"/>
          <w:b/>
          <w:bCs/>
          <w:color w:val="auto"/>
          <w:sz w:val="28"/>
          <w:szCs w:val="28"/>
        </w:rPr>
        <w:t>5</w:t>
      </w:r>
      <w:r w:rsidR="00AC5410" w:rsidRPr="001C53E0">
        <w:rPr>
          <w:rFonts w:ascii="Garamond" w:hAnsi="Garamond"/>
          <w:b/>
          <w:bCs/>
          <w:color w:val="auto"/>
          <w:sz w:val="28"/>
          <w:szCs w:val="28"/>
        </w:rPr>
        <w:br w:type="page"/>
      </w:r>
    </w:p>
    <w:p w14:paraId="42EE472A" w14:textId="77777777" w:rsidR="00317E02" w:rsidRPr="001C53E0" w:rsidRDefault="00B137B6" w:rsidP="00DC0BDC">
      <w:pPr>
        <w:pStyle w:val="Ttulo1"/>
      </w:pPr>
      <w:bookmarkStart w:id="0" w:name="_Toc28009796"/>
      <w:r w:rsidRPr="001C53E0">
        <w:lastRenderedPageBreak/>
        <w:t>FUNDAMENTOS</w:t>
      </w:r>
      <w:r w:rsidR="00317E02" w:rsidRPr="001C53E0">
        <w:t xml:space="preserve"> DEL PROGRAMA</w:t>
      </w:r>
      <w:bookmarkEnd w:id="0"/>
      <w:r w:rsidR="00317E02" w:rsidRPr="001C53E0">
        <w:t xml:space="preserve">  </w:t>
      </w:r>
    </w:p>
    <w:p w14:paraId="4A2D0141" w14:textId="77777777" w:rsidR="00857968" w:rsidRPr="001C53E0" w:rsidRDefault="00857968" w:rsidP="00140100">
      <w:pPr>
        <w:pStyle w:val="Default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 xml:space="preserve">Las enfermedades transmisibles emergentes y re-emergentes (EER) tienen un impacto significativo en la salud humana y animal a nivel mundial, siendo motivo de gran atención por parte de los organismos sanitarios internacionales. Considerando los cambios ambientales globales, el surgimiento de nuevas patologías emergentes y las rápidas vías para el transporte de personas y animales alrededor del planeta, resulta evidente un escenario epidemiológico dinámico que plantea un gran desafío para los países, especialmente en las necesidades de profundizar el conocimiento y contar con un capital humano preparado para dar respuesta oportuna a los requerimientos de prevención y control de las enfermedades transmisibles. </w:t>
      </w:r>
      <w:r w:rsidR="007E000C" w:rsidRPr="001C53E0">
        <w:rPr>
          <w:rFonts w:ascii="Garamond" w:hAnsi="Garamond"/>
          <w:color w:val="auto"/>
        </w:rPr>
        <w:t>Las sociedades y el comercio internacional demandan el gran objetivo</w:t>
      </w:r>
      <w:r w:rsidRPr="001C53E0">
        <w:rPr>
          <w:rFonts w:ascii="Garamond" w:hAnsi="Garamond"/>
          <w:color w:val="auto"/>
        </w:rPr>
        <w:t xml:space="preserve"> sanitario de proveer productos inocuos y al mismo tiempo mejorar la vigilancia para prevenir la emergencia de agentes que deterioren </w:t>
      </w:r>
      <w:r w:rsidR="007E000C" w:rsidRPr="001C53E0">
        <w:rPr>
          <w:rFonts w:ascii="Garamond" w:hAnsi="Garamond"/>
          <w:color w:val="auto"/>
        </w:rPr>
        <w:t>el estatus sanitario de los países</w:t>
      </w:r>
      <w:r w:rsidRPr="001C53E0">
        <w:rPr>
          <w:rFonts w:ascii="Garamond" w:hAnsi="Garamond"/>
          <w:color w:val="auto"/>
        </w:rPr>
        <w:t>.</w:t>
      </w:r>
    </w:p>
    <w:p w14:paraId="3B960324" w14:textId="77777777" w:rsidR="00857968" w:rsidRPr="001C53E0" w:rsidRDefault="00857968" w:rsidP="005F7316">
      <w:pPr>
        <w:pStyle w:val="Default"/>
        <w:jc w:val="both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 xml:space="preserve">La problemática expuesta representa una oportunidad para que </w:t>
      </w:r>
      <w:r w:rsidR="007E000C" w:rsidRPr="001C53E0">
        <w:rPr>
          <w:rFonts w:ascii="Garamond" w:hAnsi="Garamond"/>
          <w:color w:val="auto"/>
        </w:rPr>
        <w:t>profesionales vinculados tanto al ámbito privado como a instituciones públicas</w:t>
      </w:r>
      <w:r w:rsidRPr="001C53E0">
        <w:rPr>
          <w:rFonts w:ascii="Garamond" w:hAnsi="Garamond"/>
          <w:color w:val="auto"/>
        </w:rPr>
        <w:t xml:space="preserve">, </w:t>
      </w:r>
      <w:r w:rsidR="007E000C" w:rsidRPr="001C53E0">
        <w:rPr>
          <w:rFonts w:ascii="Garamond" w:hAnsi="Garamond"/>
          <w:color w:val="auto"/>
        </w:rPr>
        <w:t>ingresen al programa de</w:t>
      </w:r>
      <w:r w:rsidRPr="001C53E0">
        <w:rPr>
          <w:rFonts w:ascii="Garamond" w:hAnsi="Garamond"/>
          <w:color w:val="auto"/>
        </w:rPr>
        <w:t xml:space="preserve"> Diploma de Postítulo en Enfermedades Transmisibles Emergentes y Re-emergentes</w:t>
      </w:r>
      <w:r w:rsidR="007E000C" w:rsidRPr="001C53E0">
        <w:rPr>
          <w:rFonts w:ascii="Garamond" w:hAnsi="Garamond"/>
          <w:color w:val="auto"/>
        </w:rPr>
        <w:t xml:space="preserve"> y desarrollen competencias esenciales en la prevención y enfrentamiento de tales amenazas. </w:t>
      </w:r>
    </w:p>
    <w:p w14:paraId="05033E78" w14:textId="77777777" w:rsidR="00317E02" w:rsidRPr="001C53E0" w:rsidRDefault="00857968" w:rsidP="005F7316">
      <w:pPr>
        <w:pStyle w:val="Default"/>
        <w:jc w:val="both"/>
        <w:rPr>
          <w:rFonts w:ascii="Garamond" w:hAnsi="Garamond" w:cs="Arial"/>
          <w:color w:val="006FC0"/>
        </w:rPr>
      </w:pPr>
      <w:r w:rsidRPr="001C53E0">
        <w:rPr>
          <w:rFonts w:ascii="Garamond" w:hAnsi="Garamond"/>
          <w:color w:val="auto"/>
        </w:rPr>
        <w:t xml:space="preserve">Este programa está dirigido a </w:t>
      </w:r>
      <w:r w:rsidR="00C04184">
        <w:rPr>
          <w:rFonts w:ascii="Garamond" w:hAnsi="Garamond"/>
          <w:color w:val="auto"/>
        </w:rPr>
        <w:t xml:space="preserve">profesionales de la Salud, </w:t>
      </w:r>
      <w:r w:rsidRPr="001C53E0">
        <w:rPr>
          <w:rFonts w:ascii="Garamond" w:hAnsi="Garamond"/>
          <w:color w:val="auto"/>
        </w:rPr>
        <w:t>Médico Veterinarios y de carreras afines.</w:t>
      </w:r>
      <w:r w:rsidR="00760EB7" w:rsidRPr="001C53E0">
        <w:rPr>
          <w:rFonts w:ascii="Garamond" w:hAnsi="Garamond"/>
          <w:color w:val="auto"/>
        </w:rPr>
        <w:t xml:space="preserve"> </w:t>
      </w:r>
    </w:p>
    <w:p w14:paraId="68803285" w14:textId="77777777" w:rsidR="00317E02" w:rsidRPr="001C53E0" w:rsidRDefault="00317E02" w:rsidP="00DC0BDC">
      <w:pPr>
        <w:pStyle w:val="Ttulo1"/>
      </w:pPr>
      <w:bookmarkStart w:id="1" w:name="_Toc28009797"/>
      <w:r w:rsidRPr="001C53E0">
        <w:t>ESTRUCTURA CURRICULAR.</w:t>
      </w:r>
      <w:bookmarkEnd w:id="1"/>
      <w:r w:rsidRPr="001C53E0">
        <w:t xml:space="preserve"> </w:t>
      </w:r>
    </w:p>
    <w:p w14:paraId="191F099C" w14:textId="77777777" w:rsidR="00C95EB4" w:rsidRDefault="00317E02" w:rsidP="007E000C">
      <w:pPr>
        <w:pStyle w:val="Default"/>
        <w:rPr>
          <w:rFonts w:ascii="Garamond" w:hAnsi="Garamond"/>
        </w:rPr>
      </w:pPr>
      <w:r w:rsidRPr="001C53E0">
        <w:rPr>
          <w:rFonts w:ascii="Garamond" w:hAnsi="Garamond"/>
        </w:rPr>
        <w:t xml:space="preserve">El currículo del diplomado se estructura en </w:t>
      </w:r>
      <w:r w:rsidR="006C5B3E" w:rsidRPr="001C53E0">
        <w:rPr>
          <w:rFonts w:ascii="Garamond" w:hAnsi="Garamond"/>
        </w:rPr>
        <w:t>tres</w:t>
      </w:r>
      <w:r w:rsidRPr="001C53E0">
        <w:rPr>
          <w:rFonts w:ascii="Garamond" w:hAnsi="Garamond"/>
        </w:rPr>
        <w:t xml:space="preserve"> módulos,</w:t>
      </w:r>
      <w:r w:rsidR="006C5B3E" w:rsidRPr="001C53E0">
        <w:rPr>
          <w:rFonts w:ascii="Garamond" w:hAnsi="Garamond"/>
        </w:rPr>
        <w:t xml:space="preserve"> cada uno de los cuales comprende una serie de sesiones identificadas </w:t>
      </w:r>
      <w:r w:rsidR="006F714C">
        <w:rPr>
          <w:rFonts w:ascii="Garamond" w:hAnsi="Garamond"/>
        </w:rPr>
        <w:t>más abajo</w:t>
      </w:r>
      <w:r w:rsidRPr="001C53E0">
        <w:rPr>
          <w:rFonts w:ascii="Garamond" w:hAnsi="Garamond"/>
        </w:rPr>
        <w:t>.</w:t>
      </w:r>
      <w:r w:rsidR="00C95EB4">
        <w:rPr>
          <w:rFonts w:ascii="Garamond" w:hAnsi="Garamond"/>
        </w:rPr>
        <w:t xml:space="preserve"> En total, el programa requiere de 106 horas directas y 212 horas indirectas, totalizando un tiempo de dedicación al curso de 318 horas, equivalente a 1</w:t>
      </w:r>
      <w:r w:rsidR="0087475B">
        <w:rPr>
          <w:rFonts w:ascii="Garamond" w:hAnsi="Garamond"/>
        </w:rPr>
        <w:t>2</w:t>
      </w:r>
      <w:r w:rsidR="00C95EB4">
        <w:rPr>
          <w:rFonts w:ascii="Garamond" w:hAnsi="Garamond"/>
        </w:rPr>
        <w:t xml:space="preserve"> SCT (Sistema de Créditos Transferibles).</w:t>
      </w:r>
    </w:p>
    <w:p w14:paraId="56C071B9" w14:textId="409D7ACF" w:rsidR="001C53E0" w:rsidRDefault="001C53E0" w:rsidP="007E000C">
      <w:pPr>
        <w:pStyle w:val="Default"/>
        <w:rPr>
          <w:rFonts w:ascii="Garamond" w:hAnsi="Garamond"/>
        </w:rPr>
      </w:pPr>
      <w:r w:rsidRPr="001C53E0">
        <w:rPr>
          <w:rFonts w:ascii="Garamond" w:hAnsi="Garamond"/>
        </w:rPr>
        <w:t xml:space="preserve">Al final de cada módulo se realiza una evaluación parcial. </w:t>
      </w:r>
      <w:r w:rsidR="00347B68">
        <w:rPr>
          <w:rFonts w:ascii="Garamond" w:hAnsi="Garamond"/>
        </w:rPr>
        <w:t>Entre los temas, destacan los siguientes</w:t>
      </w:r>
    </w:p>
    <w:p w14:paraId="2FD7AE0F" w14:textId="77777777" w:rsidR="006F714C" w:rsidRDefault="00140100" w:rsidP="007E000C">
      <w:pPr>
        <w:pStyle w:val="Default"/>
        <w:rPr>
          <w:rFonts w:ascii="Garamond" w:hAnsi="Garamond"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9BD974A" wp14:editId="3B51CBCA">
                <wp:simplePos x="0" y="0"/>
                <wp:positionH relativeFrom="column">
                  <wp:posOffset>-64770</wp:posOffset>
                </wp:positionH>
                <wp:positionV relativeFrom="paragraph">
                  <wp:posOffset>152400</wp:posOffset>
                </wp:positionV>
                <wp:extent cx="6217920" cy="1638300"/>
                <wp:effectExtent l="0" t="0" r="11430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17920" cy="16383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5ECF584" id="Rectángulo 1" o:spid="_x0000_s1026" style="position:absolute;margin-left:-5.1pt;margin-top:12pt;width:489.6pt;height:129pt;z-index:-25165824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" fillcolor="#deeaf6 [660]" strokecolor="#1f4d78 [1604]" strokeweight="1pt"/>
            </w:pict>
          </mc:Fallback>
        </mc:AlternateContent>
      </w:r>
    </w:p>
    <w:p w14:paraId="003D45DA" w14:textId="77777777" w:rsidR="006F714C" w:rsidRPr="00F93F0D" w:rsidRDefault="006F714C" w:rsidP="006F714C">
      <w:pPr>
        <w:pStyle w:val="Default"/>
        <w:rPr>
          <w:rFonts w:ascii="Garamond" w:hAnsi="Garamond"/>
          <w:i/>
        </w:rPr>
      </w:pPr>
      <w:r w:rsidRPr="00F93F0D">
        <w:rPr>
          <w:rFonts w:ascii="Garamond" w:hAnsi="Garamond"/>
          <w:i/>
        </w:rPr>
        <w:t>Módulo 1</w:t>
      </w:r>
    </w:p>
    <w:p w14:paraId="49AD6BD9" w14:textId="77777777" w:rsidR="006F714C" w:rsidRPr="00C04184" w:rsidRDefault="00C04184" w:rsidP="000172F9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C04184">
        <w:rPr>
          <w:rFonts w:ascii="Garamond" w:hAnsi="Garamond"/>
        </w:rPr>
        <w:t>I</w:t>
      </w:r>
      <w:r w:rsidR="006F714C" w:rsidRPr="00C04184">
        <w:rPr>
          <w:rFonts w:ascii="Garamond" w:hAnsi="Garamond"/>
        </w:rPr>
        <w:t>nfectología</w:t>
      </w:r>
      <w:r w:rsidRPr="00C04184">
        <w:rPr>
          <w:rFonts w:ascii="Garamond" w:hAnsi="Garamond"/>
        </w:rPr>
        <w:t xml:space="preserve"> y </w:t>
      </w:r>
      <w:r>
        <w:rPr>
          <w:rFonts w:ascii="Garamond" w:hAnsi="Garamond"/>
        </w:rPr>
        <w:t>E</w:t>
      </w:r>
      <w:r w:rsidR="006F714C" w:rsidRPr="00C04184">
        <w:rPr>
          <w:rFonts w:ascii="Garamond" w:hAnsi="Garamond"/>
        </w:rPr>
        <w:t>nfermedades emergentes</w:t>
      </w:r>
    </w:p>
    <w:p w14:paraId="1D0F51C1" w14:textId="77777777" w:rsidR="006F714C" w:rsidRPr="00857968" w:rsidRDefault="006F714C" w:rsidP="006F714C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857968">
        <w:rPr>
          <w:rFonts w:ascii="Garamond" w:hAnsi="Garamond"/>
        </w:rPr>
        <w:t>Interacción agente-hospedero</w:t>
      </w:r>
    </w:p>
    <w:p w14:paraId="6FC02CE1" w14:textId="77777777" w:rsidR="006F714C" w:rsidRPr="00857968" w:rsidRDefault="006F714C" w:rsidP="00C04184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857968">
        <w:rPr>
          <w:rFonts w:ascii="Garamond" w:hAnsi="Garamond"/>
        </w:rPr>
        <w:t>Conceptos de epidemiología</w:t>
      </w:r>
      <w:r w:rsidR="00C04184">
        <w:rPr>
          <w:rFonts w:ascii="Garamond" w:hAnsi="Garamond"/>
        </w:rPr>
        <w:t xml:space="preserve"> tradicional, espacial y molecular</w:t>
      </w:r>
    </w:p>
    <w:p w14:paraId="3A86B6CA" w14:textId="77777777" w:rsidR="006F714C" w:rsidRPr="00857968" w:rsidRDefault="006F714C" w:rsidP="006F714C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857968">
        <w:rPr>
          <w:rFonts w:ascii="Garamond" w:hAnsi="Garamond"/>
        </w:rPr>
        <w:t>El bienestar animal frente a una crisis sanitaria</w:t>
      </w:r>
    </w:p>
    <w:p w14:paraId="5D1F3162" w14:textId="77777777" w:rsidR="006F714C" w:rsidRPr="00857968" w:rsidRDefault="006F714C" w:rsidP="006F714C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857968">
        <w:rPr>
          <w:rFonts w:ascii="Garamond" w:hAnsi="Garamond"/>
        </w:rPr>
        <w:t>Las amenazas de las E</w:t>
      </w:r>
      <w:r w:rsidR="00C04184">
        <w:rPr>
          <w:rFonts w:ascii="Garamond" w:hAnsi="Garamond"/>
        </w:rPr>
        <w:t xml:space="preserve">nfermedades emergentes </w:t>
      </w:r>
      <w:r w:rsidRPr="00857968">
        <w:rPr>
          <w:rFonts w:ascii="Garamond" w:hAnsi="Garamond"/>
        </w:rPr>
        <w:t>para la biodiversidad</w:t>
      </w:r>
    </w:p>
    <w:p w14:paraId="3219F057" w14:textId="75FF6BB5" w:rsidR="00A93FAF" w:rsidRPr="00347B68" w:rsidRDefault="006F714C" w:rsidP="00347B68">
      <w:pPr>
        <w:pStyle w:val="Default"/>
        <w:numPr>
          <w:ilvl w:val="0"/>
          <w:numId w:val="13"/>
        </w:numPr>
        <w:rPr>
          <w:rFonts w:ascii="Garamond" w:hAnsi="Garamond"/>
        </w:rPr>
      </w:pPr>
      <w:r w:rsidRPr="00857968">
        <w:rPr>
          <w:rFonts w:ascii="Garamond" w:hAnsi="Garamond"/>
        </w:rPr>
        <w:t>El</w:t>
      </w:r>
      <w:r w:rsidR="00C04184">
        <w:rPr>
          <w:rFonts w:ascii="Garamond" w:hAnsi="Garamond"/>
        </w:rPr>
        <w:t xml:space="preserve"> marco normativo nacional e internacional</w:t>
      </w:r>
    </w:p>
    <w:p w14:paraId="287F75AE" w14:textId="77777777" w:rsidR="006F714C" w:rsidRDefault="00140100" w:rsidP="006F714C">
      <w:pPr>
        <w:pStyle w:val="Default"/>
        <w:rPr>
          <w:rFonts w:ascii="Garamond" w:hAnsi="Garamond"/>
          <w:i/>
          <w:color w:val="auto"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336BEE7" wp14:editId="0E30123B">
                <wp:simplePos x="0" y="0"/>
                <wp:positionH relativeFrom="column">
                  <wp:posOffset>-57150</wp:posOffset>
                </wp:positionH>
                <wp:positionV relativeFrom="paragraph">
                  <wp:posOffset>114300</wp:posOffset>
                </wp:positionV>
                <wp:extent cx="6217920" cy="1470660"/>
                <wp:effectExtent l="0" t="0" r="11430" b="1524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17920" cy="147066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A7DA02A" id="Rectángulo 3" o:spid="_x0000_s1026" style="position:absolute;margin-left:-4.5pt;margin-top:9pt;width:489.6pt;height:115.8pt;z-index:-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" fillcolor="#ffd966 [1943]" strokecolor="#bf8f00 [2407]" strokeweight="1pt"/>
            </w:pict>
          </mc:Fallback>
        </mc:AlternateContent>
      </w:r>
    </w:p>
    <w:p w14:paraId="3CD24CEF" w14:textId="77777777" w:rsidR="006F714C" w:rsidRPr="00F93F0D" w:rsidRDefault="006F714C" w:rsidP="006F714C">
      <w:pPr>
        <w:pStyle w:val="Default"/>
        <w:rPr>
          <w:rFonts w:ascii="Garamond" w:hAnsi="Garamond"/>
          <w:i/>
          <w:color w:val="auto"/>
        </w:rPr>
      </w:pPr>
      <w:r>
        <w:rPr>
          <w:rFonts w:ascii="Garamond" w:hAnsi="Garamond"/>
          <w:i/>
          <w:color w:val="auto"/>
        </w:rPr>
        <w:t>Módulo 2</w:t>
      </w:r>
    </w:p>
    <w:p w14:paraId="6ADE338E" w14:textId="77777777" w:rsidR="006F714C" w:rsidRDefault="006F714C" w:rsidP="006F714C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 w:rsidRPr="0013510C">
        <w:rPr>
          <w:rFonts w:ascii="Garamond" w:hAnsi="Garamond"/>
          <w:color w:val="auto"/>
        </w:rPr>
        <w:t>Las zoonosis de notificación obligatoria en Chile</w:t>
      </w:r>
    </w:p>
    <w:p w14:paraId="696CBA68" w14:textId="77777777" w:rsidR="00C04184" w:rsidRPr="0013510C" w:rsidRDefault="00C04184" w:rsidP="006F714C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La resistencia antimicrobiana</w:t>
      </w:r>
    </w:p>
    <w:p w14:paraId="0B38104F" w14:textId="77777777" w:rsidR="006F714C" w:rsidRPr="0013510C" w:rsidRDefault="006F714C" w:rsidP="00C04184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 w:rsidRPr="00585A71">
        <w:rPr>
          <w:rFonts w:ascii="Garamond" w:hAnsi="Garamond"/>
          <w:color w:val="auto"/>
        </w:rPr>
        <w:t>E</w:t>
      </w:r>
      <w:r w:rsidR="00585A71">
        <w:rPr>
          <w:rFonts w:ascii="Garamond" w:hAnsi="Garamond"/>
          <w:color w:val="auto"/>
        </w:rPr>
        <w:t>nfermedades transmitidas por alimentos</w:t>
      </w:r>
      <w:r w:rsidR="00C04184">
        <w:rPr>
          <w:rFonts w:ascii="Garamond" w:hAnsi="Garamond"/>
          <w:color w:val="auto"/>
        </w:rPr>
        <w:t xml:space="preserve"> y por el agua</w:t>
      </w:r>
    </w:p>
    <w:p w14:paraId="00D66917" w14:textId="05BC6C48" w:rsidR="006F714C" w:rsidRDefault="00C04184" w:rsidP="006F714C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 xml:space="preserve">Los reservorios naturales de enfermedades: </w:t>
      </w:r>
      <w:r w:rsidR="006F714C" w:rsidRPr="0013510C">
        <w:rPr>
          <w:rFonts w:ascii="Garamond" w:hAnsi="Garamond"/>
          <w:color w:val="auto"/>
        </w:rPr>
        <w:t>roedores</w:t>
      </w:r>
      <w:r>
        <w:rPr>
          <w:rFonts w:ascii="Garamond" w:hAnsi="Garamond"/>
          <w:color w:val="auto"/>
        </w:rPr>
        <w:t xml:space="preserve">, </w:t>
      </w:r>
      <w:r w:rsidR="006F714C" w:rsidRPr="0013510C">
        <w:rPr>
          <w:rFonts w:ascii="Garamond" w:hAnsi="Garamond"/>
          <w:color w:val="auto"/>
        </w:rPr>
        <w:t>murciélagos</w:t>
      </w:r>
      <w:r>
        <w:rPr>
          <w:rFonts w:ascii="Garamond" w:hAnsi="Garamond"/>
          <w:color w:val="auto"/>
        </w:rPr>
        <w:t>, aves</w:t>
      </w:r>
      <w:r w:rsidR="006F714C" w:rsidRPr="0013510C">
        <w:rPr>
          <w:rFonts w:ascii="Garamond" w:hAnsi="Garamond"/>
          <w:color w:val="auto"/>
        </w:rPr>
        <w:t xml:space="preserve"> </w:t>
      </w:r>
    </w:p>
    <w:p w14:paraId="2892CAF1" w14:textId="22804FA7" w:rsidR="00A45278" w:rsidRPr="0013510C" w:rsidRDefault="00A45278" w:rsidP="006F714C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 w:rsidRPr="0013510C">
        <w:rPr>
          <w:rFonts w:ascii="Garamond" w:hAnsi="Garamond"/>
          <w:bCs/>
          <w:color w:val="auto"/>
        </w:rPr>
        <w:t>Cambio climático, vectores y enfermedades</w:t>
      </w:r>
    </w:p>
    <w:p w14:paraId="3C8A4849" w14:textId="77777777" w:rsidR="006F714C" w:rsidRPr="00585A71" w:rsidRDefault="00585A71" w:rsidP="00FF72C4">
      <w:pPr>
        <w:pStyle w:val="Default"/>
        <w:numPr>
          <w:ilvl w:val="0"/>
          <w:numId w:val="20"/>
        </w:numPr>
        <w:rPr>
          <w:rFonts w:ascii="Garamond" w:hAnsi="Garamond"/>
          <w:color w:val="auto"/>
        </w:rPr>
      </w:pPr>
      <w:r w:rsidRPr="00585A71">
        <w:rPr>
          <w:rFonts w:ascii="Garamond" w:hAnsi="Garamond"/>
          <w:color w:val="auto"/>
        </w:rPr>
        <w:t xml:space="preserve">Epidemias del siglo 21: SARS, </w:t>
      </w:r>
      <w:r w:rsidR="006F714C" w:rsidRPr="00585A71">
        <w:rPr>
          <w:rFonts w:ascii="Garamond" w:hAnsi="Garamond"/>
          <w:color w:val="auto"/>
        </w:rPr>
        <w:t>EBOLA</w:t>
      </w:r>
      <w:r w:rsidRPr="00585A71">
        <w:rPr>
          <w:rFonts w:ascii="Garamond" w:hAnsi="Garamond"/>
          <w:color w:val="auto"/>
        </w:rPr>
        <w:t xml:space="preserve">, </w:t>
      </w:r>
      <w:r w:rsidR="00C04184">
        <w:rPr>
          <w:rFonts w:ascii="Garamond" w:hAnsi="Garamond"/>
          <w:color w:val="auto"/>
        </w:rPr>
        <w:t xml:space="preserve">INFLUENZA, </w:t>
      </w:r>
      <w:r w:rsidR="006F714C" w:rsidRPr="00585A71">
        <w:rPr>
          <w:rFonts w:ascii="Garamond" w:hAnsi="Garamond"/>
          <w:color w:val="auto"/>
        </w:rPr>
        <w:t>MERS</w:t>
      </w:r>
      <w:r w:rsidR="00081B8E">
        <w:rPr>
          <w:rFonts w:ascii="Garamond" w:hAnsi="Garamond"/>
          <w:color w:val="auto"/>
        </w:rPr>
        <w:t xml:space="preserve">, </w:t>
      </w:r>
      <w:r w:rsidR="00C04184">
        <w:rPr>
          <w:rFonts w:ascii="Garamond" w:hAnsi="Garamond"/>
          <w:color w:val="auto"/>
        </w:rPr>
        <w:t>COVID-19</w:t>
      </w:r>
    </w:p>
    <w:p w14:paraId="2003E374" w14:textId="77777777" w:rsidR="006F714C" w:rsidRDefault="00140100" w:rsidP="006F714C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9814B15" wp14:editId="2058304C">
                <wp:simplePos x="0" y="0"/>
                <wp:positionH relativeFrom="column">
                  <wp:posOffset>-57150</wp:posOffset>
                </wp:positionH>
                <wp:positionV relativeFrom="paragraph">
                  <wp:posOffset>142876</wp:posOffset>
                </wp:positionV>
                <wp:extent cx="6217920" cy="1173480"/>
                <wp:effectExtent l="0" t="0" r="11430" b="26670"/>
                <wp:wrapNone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17920" cy="117348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6CFFF8D7" id="Rectángulo 4" o:spid="_x0000_s1026" style="position:absolute;margin-left:-4.5pt;margin-top:11.25pt;width:489.6pt;height:92.4pt;z-index:-2516531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" fillcolor="#c5e0b3 [1305]" strokecolor="#538135 [2409]" strokeweight="1pt"/>
            </w:pict>
          </mc:Fallback>
        </mc:AlternateContent>
      </w:r>
    </w:p>
    <w:p w14:paraId="50398A4B" w14:textId="77777777" w:rsidR="006F714C" w:rsidRPr="00B97EA5" w:rsidRDefault="006F714C" w:rsidP="006F714C">
      <w:pPr>
        <w:pStyle w:val="Default"/>
        <w:rPr>
          <w:rFonts w:ascii="Garamond" w:hAnsi="Garamond"/>
          <w:i/>
          <w:color w:val="auto"/>
        </w:rPr>
      </w:pPr>
      <w:r w:rsidRPr="00B97EA5">
        <w:rPr>
          <w:rFonts w:ascii="Garamond" w:hAnsi="Garamond"/>
          <w:i/>
          <w:color w:val="auto"/>
        </w:rPr>
        <w:t>Módulo 3</w:t>
      </w:r>
    </w:p>
    <w:p w14:paraId="4A7B3F14" w14:textId="77777777" w:rsidR="00C04184" w:rsidRDefault="00C04184" w:rsidP="00C04184">
      <w:pPr>
        <w:pStyle w:val="Default"/>
        <w:numPr>
          <w:ilvl w:val="0"/>
          <w:numId w:val="15"/>
        </w:numPr>
        <w:rPr>
          <w:rFonts w:ascii="Garamond" w:hAnsi="Garamond"/>
          <w:color w:val="auto"/>
        </w:rPr>
      </w:pPr>
      <w:r w:rsidRPr="0013510C">
        <w:rPr>
          <w:rFonts w:ascii="Garamond" w:hAnsi="Garamond"/>
          <w:color w:val="auto"/>
        </w:rPr>
        <w:t>Las enfermedades transfronterizas</w:t>
      </w:r>
    </w:p>
    <w:p w14:paraId="752FC851" w14:textId="77777777" w:rsidR="00C04184" w:rsidRDefault="006F714C" w:rsidP="006F714C">
      <w:pPr>
        <w:pStyle w:val="Default"/>
        <w:numPr>
          <w:ilvl w:val="0"/>
          <w:numId w:val="15"/>
        </w:numPr>
        <w:rPr>
          <w:rFonts w:ascii="Garamond" w:hAnsi="Garamond"/>
          <w:bCs/>
          <w:color w:val="auto"/>
        </w:rPr>
      </w:pPr>
      <w:r w:rsidRPr="0013510C">
        <w:rPr>
          <w:rFonts w:ascii="Garamond" w:hAnsi="Garamond"/>
          <w:bCs/>
          <w:color w:val="auto"/>
        </w:rPr>
        <w:t xml:space="preserve">Enfermedades </w:t>
      </w:r>
      <w:r w:rsidR="00C04184">
        <w:rPr>
          <w:rFonts w:ascii="Garamond" w:hAnsi="Garamond"/>
          <w:bCs/>
          <w:color w:val="auto"/>
        </w:rPr>
        <w:t>(re)emergentes</w:t>
      </w:r>
      <w:r w:rsidRPr="0013510C">
        <w:rPr>
          <w:rFonts w:ascii="Garamond" w:hAnsi="Garamond"/>
          <w:bCs/>
          <w:color w:val="auto"/>
        </w:rPr>
        <w:t xml:space="preserve"> en mascotas</w:t>
      </w:r>
    </w:p>
    <w:p w14:paraId="4524B466" w14:textId="77777777" w:rsidR="006F714C" w:rsidRPr="0013510C" w:rsidRDefault="006F714C" w:rsidP="006F714C">
      <w:pPr>
        <w:pStyle w:val="Default"/>
        <w:numPr>
          <w:ilvl w:val="0"/>
          <w:numId w:val="15"/>
        </w:numPr>
        <w:rPr>
          <w:rFonts w:ascii="Garamond" w:hAnsi="Garamond"/>
          <w:bCs/>
          <w:color w:val="auto"/>
        </w:rPr>
      </w:pPr>
      <w:r w:rsidRPr="0013510C">
        <w:rPr>
          <w:rFonts w:ascii="Garamond" w:hAnsi="Garamond"/>
          <w:bCs/>
          <w:color w:val="auto"/>
        </w:rPr>
        <w:t xml:space="preserve">Enfermedades </w:t>
      </w:r>
      <w:r w:rsidR="00C04184">
        <w:rPr>
          <w:rFonts w:ascii="Garamond" w:hAnsi="Garamond"/>
          <w:bCs/>
          <w:color w:val="auto"/>
        </w:rPr>
        <w:t>(re)</w:t>
      </w:r>
      <w:r w:rsidRPr="0013510C">
        <w:rPr>
          <w:rFonts w:ascii="Garamond" w:hAnsi="Garamond"/>
          <w:bCs/>
          <w:color w:val="auto"/>
        </w:rPr>
        <w:t xml:space="preserve">emergentes desatendidas </w:t>
      </w:r>
    </w:p>
    <w:p w14:paraId="52EBF10C" w14:textId="77777777" w:rsidR="006F714C" w:rsidRPr="0013510C" w:rsidRDefault="006F714C" w:rsidP="006F714C">
      <w:pPr>
        <w:pStyle w:val="Default"/>
        <w:numPr>
          <w:ilvl w:val="0"/>
          <w:numId w:val="15"/>
        </w:numPr>
        <w:rPr>
          <w:rFonts w:ascii="Garamond" w:hAnsi="Garamond"/>
          <w:bCs/>
          <w:color w:val="auto"/>
        </w:rPr>
      </w:pPr>
      <w:r w:rsidRPr="0013510C">
        <w:rPr>
          <w:rFonts w:ascii="Garamond" w:hAnsi="Garamond"/>
          <w:bCs/>
          <w:color w:val="auto"/>
        </w:rPr>
        <w:t xml:space="preserve">Las enfermedades </w:t>
      </w:r>
      <w:r w:rsidR="00C04184">
        <w:rPr>
          <w:rFonts w:ascii="Garamond" w:hAnsi="Garamond"/>
          <w:bCs/>
          <w:color w:val="auto"/>
        </w:rPr>
        <w:t>(re)</w:t>
      </w:r>
      <w:r w:rsidRPr="0013510C">
        <w:rPr>
          <w:rFonts w:ascii="Garamond" w:hAnsi="Garamond"/>
          <w:bCs/>
          <w:color w:val="auto"/>
        </w:rPr>
        <w:t>emergentes de la industria porcina</w:t>
      </w:r>
    </w:p>
    <w:p w14:paraId="408B48C7" w14:textId="77777777" w:rsidR="006F714C" w:rsidRPr="00C04184" w:rsidRDefault="00C04184" w:rsidP="004613AA">
      <w:pPr>
        <w:pStyle w:val="Default"/>
        <w:numPr>
          <w:ilvl w:val="0"/>
          <w:numId w:val="15"/>
        </w:numPr>
        <w:rPr>
          <w:rFonts w:ascii="Garamond" w:hAnsi="Garamond"/>
          <w:bCs/>
          <w:color w:val="auto"/>
        </w:rPr>
      </w:pPr>
      <w:r w:rsidRPr="00C04184">
        <w:rPr>
          <w:rFonts w:ascii="Garamond" w:hAnsi="Garamond"/>
          <w:bCs/>
          <w:color w:val="auto"/>
        </w:rPr>
        <w:t xml:space="preserve">Las enfermedades </w:t>
      </w:r>
      <w:r>
        <w:rPr>
          <w:rFonts w:ascii="Garamond" w:hAnsi="Garamond"/>
          <w:bCs/>
          <w:color w:val="auto"/>
        </w:rPr>
        <w:t>(re)</w:t>
      </w:r>
      <w:r w:rsidRPr="00C04184">
        <w:rPr>
          <w:rFonts w:ascii="Garamond" w:hAnsi="Garamond"/>
          <w:bCs/>
          <w:color w:val="auto"/>
        </w:rPr>
        <w:t xml:space="preserve">emergentes del ganado: BSE, </w:t>
      </w:r>
      <w:r w:rsidR="006F714C" w:rsidRPr="00C04184">
        <w:rPr>
          <w:rFonts w:ascii="Garamond" w:hAnsi="Garamond"/>
          <w:bCs/>
          <w:color w:val="auto"/>
        </w:rPr>
        <w:t>Fiebre Q</w:t>
      </w:r>
      <w:r w:rsidRPr="00C04184">
        <w:rPr>
          <w:rFonts w:ascii="Garamond" w:hAnsi="Garamond"/>
          <w:bCs/>
          <w:color w:val="auto"/>
        </w:rPr>
        <w:t>, Tuberculosis</w:t>
      </w:r>
    </w:p>
    <w:p w14:paraId="3A73D7F4" w14:textId="77777777" w:rsidR="00317E02" w:rsidRPr="001C53E0" w:rsidRDefault="00AD6F43" w:rsidP="00AD6F43">
      <w:pPr>
        <w:pStyle w:val="Ttulo1"/>
      </w:pPr>
      <w:bookmarkStart w:id="2" w:name="_Toc28009798"/>
      <w:r w:rsidRPr="001C53E0">
        <w:lastRenderedPageBreak/>
        <w:t>RECURSOS METODOLÓGICOS.</w:t>
      </w:r>
      <w:bookmarkEnd w:id="2"/>
      <w:r w:rsidRPr="001C53E0">
        <w:t xml:space="preserve"> </w:t>
      </w:r>
    </w:p>
    <w:p w14:paraId="0930876E" w14:textId="77777777" w:rsidR="00AD6F43" w:rsidRPr="001C53E0" w:rsidRDefault="00AD6F43" w:rsidP="00AD6F43">
      <w:pPr>
        <w:pStyle w:val="Default"/>
        <w:jc w:val="both"/>
        <w:rPr>
          <w:rFonts w:ascii="Garamond" w:hAnsi="Garamond"/>
          <w:color w:val="auto"/>
          <w:sz w:val="20"/>
          <w:szCs w:val="20"/>
        </w:rPr>
      </w:pPr>
    </w:p>
    <w:p w14:paraId="25C84DFF" w14:textId="77777777" w:rsidR="00AE035F" w:rsidRDefault="00AE035F" w:rsidP="00E61C3A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Este Diploma se puede realizar 100% a distancia (online).</w:t>
      </w:r>
    </w:p>
    <w:p w14:paraId="1064EA9C" w14:textId="77777777" w:rsidR="00EE2A01" w:rsidRDefault="00317E02" w:rsidP="00E61C3A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>Cada módulo consta de sesiones de clases expositivas</w:t>
      </w:r>
      <w:r w:rsidR="00E57D60">
        <w:rPr>
          <w:rFonts w:ascii="Garamond" w:hAnsi="Garamond"/>
          <w:color w:val="auto"/>
        </w:rPr>
        <w:t xml:space="preserve"> y módulos de autoaprendizaje</w:t>
      </w:r>
      <w:r w:rsidRPr="001C53E0">
        <w:rPr>
          <w:rFonts w:ascii="Garamond" w:hAnsi="Garamond"/>
          <w:color w:val="auto"/>
        </w:rPr>
        <w:t xml:space="preserve">. </w:t>
      </w:r>
      <w:r w:rsidR="001C53E0">
        <w:rPr>
          <w:rFonts w:ascii="Garamond" w:hAnsi="Garamond"/>
          <w:color w:val="auto"/>
        </w:rPr>
        <w:t>La</w:t>
      </w:r>
      <w:r w:rsidR="00E57D60">
        <w:rPr>
          <w:rFonts w:ascii="Garamond" w:hAnsi="Garamond"/>
          <w:color w:val="auto"/>
        </w:rPr>
        <w:t>s clases expositivas</w:t>
      </w:r>
      <w:r w:rsidR="001C53E0">
        <w:rPr>
          <w:rFonts w:ascii="Garamond" w:hAnsi="Garamond"/>
          <w:color w:val="auto"/>
        </w:rPr>
        <w:t xml:space="preserve"> </w:t>
      </w:r>
      <w:r w:rsidR="00585A71">
        <w:rPr>
          <w:rFonts w:ascii="Garamond" w:hAnsi="Garamond"/>
          <w:color w:val="auto"/>
        </w:rPr>
        <w:t>son</w:t>
      </w:r>
      <w:r w:rsidR="004C2EBE" w:rsidRPr="001C53E0">
        <w:rPr>
          <w:rFonts w:ascii="Garamond" w:hAnsi="Garamond"/>
          <w:color w:val="auto"/>
        </w:rPr>
        <w:t xml:space="preserve"> transmitidas </w:t>
      </w:r>
      <w:r w:rsidR="00AE035F">
        <w:rPr>
          <w:rFonts w:ascii="Garamond" w:hAnsi="Garamond"/>
          <w:color w:val="auto"/>
        </w:rPr>
        <w:t xml:space="preserve">por </w:t>
      </w:r>
      <w:r w:rsidR="00140100">
        <w:rPr>
          <w:rFonts w:ascii="Garamond" w:hAnsi="Garamond"/>
          <w:color w:val="auto"/>
        </w:rPr>
        <w:t>una plataforma web</w:t>
      </w:r>
      <w:r w:rsidR="00E57D60">
        <w:rPr>
          <w:rFonts w:ascii="Garamond" w:hAnsi="Garamond"/>
          <w:color w:val="auto"/>
        </w:rPr>
        <w:t xml:space="preserve">, y </w:t>
      </w:r>
      <w:r w:rsidR="00614FA1">
        <w:rPr>
          <w:rFonts w:ascii="Garamond" w:hAnsi="Garamond"/>
          <w:color w:val="auto"/>
        </w:rPr>
        <w:t>los</w:t>
      </w:r>
      <w:r w:rsidR="00140100">
        <w:rPr>
          <w:rFonts w:ascii="Garamond" w:hAnsi="Garamond"/>
          <w:color w:val="auto"/>
        </w:rPr>
        <w:t>(las)</w:t>
      </w:r>
      <w:r w:rsidR="00614FA1">
        <w:rPr>
          <w:rFonts w:ascii="Garamond" w:hAnsi="Garamond"/>
          <w:color w:val="auto"/>
        </w:rPr>
        <w:t xml:space="preserve"> estudiantes </w:t>
      </w:r>
      <w:r w:rsidR="00585A71">
        <w:rPr>
          <w:rFonts w:ascii="Garamond" w:hAnsi="Garamond"/>
          <w:color w:val="auto"/>
        </w:rPr>
        <w:t>puede</w:t>
      </w:r>
      <w:r w:rsidR="00614FA1">
        <w:rPr>
          <w:rFonts w:ascii="Garamond" w:hAnsi="Garamond"/>
          <w:color w:val="auto"/>
        </w:rPr>
        <w:t xml:space="preserve">n interactuar </w:t>
      </w:r>
      <w:r w:rsidR="00140100">
        <w:rPr>
          <w:rFonts w:ascii="Garamond" w:hAnsi="Garamond"/>
          <w:color w:val="auto"/>
        </w:rPr>
        <w:t>directamente con las y los profesores del programa</w:t>
      </w:r>
      <w:r w:rsidR="00E57D60">
        <w:rPr>
          <w:rFonts w:ascii="Garamond" w:hAnsi="Garamond"/>
          <w:color w:val="auto"/>
        </w:rPr>
        <w:t xml:space="preserve">. </w:t>
      </w:r>
    </w:p>
    <w:p w14:paraId="0A891447" w14:textId="6DFC20E7" w:rsidR="00280212" w:rsidRPr="00AB0A30" w:rsidRDefault="00280212" w:rsidP="00280212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Las sesiones quedan disponibles en un</w:t>
      </w:r>
      <w:r w:rsidR="00140100">
        <w:rPr>
          <w:rFonts w:ascii="Garamond" w:hAnsi="Garamond"/>
          <w:color w:val="auto"/>
        </w:rPr>
        <w:t xml:space="preserve"> canal</w:t>
      </w:r>
      <w:r>
        <w:rPr>
          <w:rFonts w:ascii="Garamond" w:hAnsi="Garamond"/>
          <w:color w:val="auto"/>
        </w:rPr>
        <w:t xml:space="preserve"> </w:t>
      </w:r>
      <w:r w:rsidR="003E43C1">
        <w:rPr>
          <w:rFonts w:ascii="Garamond" w:hAnsi="Garamond"/>
          <w:color w:val="auto"/>
        </w:rPr>
        <w:t>YouTube</w:t>
      </w:r>
      <w:r>
        <w:rPr>
          <w:rFonts w:ascii="Garamond" w:hAnsi="Garamond"/>
          <w:color w:val="auto"/>
        </w:rPr>
        <w:t xml:space="preserve">. </w:t>
      </w:r>
    </w:p>
    <w:p w14:paraId="47DBA4B6" w14:textId="77777777" w:rsidR="004422A4" w:rsidRDefault="004422A4" w:rsidP="00E61C3A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 xml:space="preserve">Las evaluaciones también se realizan a distancia </w:t>
      </w:r>
    </w:p>
    <w:p w14:paraId="504AA771" w14:textId="77777777" w:rsidR="00AE035F" w:rsidRDefault="00AE035F" w:rsidP="00E61C3A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Los</w:t>
      </w:r>
      <w:r w:rsidR="00140100">
        <w:rPr>
          <w:rFonts w:ascii="Garamond" w:hAnsi="Garamond"/>
          <w:color w:val="auto"/>
        </w:rPr>
        <w:t>(las)</w:t>
      </w:r>
      <w:r>
        <w:rPr>
          <w:rFonts w:ascii="Garamond" w:hAnsi="Garamond"/>
          <w:color w:val="auto"/>
        </w:rPr>
        <w:t xml:space="preserve"> estudiantes desarrolla</w:t>
      </w:r>
      <w:r w:rsidR="00140100">
        <w:rPr>
          <w:rFonts w:ascii="Garamond" w:hAnsi="Garamond"/>
          <w:color w:val="auto"/>
        </w:rPr>
        <w:t>n</w:t>
      </w:r>
      <w:r>
        <w:rPr>
          <w:rFonts w:ascii="Garamond" w:hAnsi="Garamond"/>
          <w:color w:val="auto"/>
        </w:rPr>
        <w:t xml:space="preserve"> un trabajo de seminario, de carácter individual, que consiste en el análisis y presentación de un problema sanitario.</w:t>
      </w:r>
    </w:p>
    <w:p w14:paraId="5B068546" w14:textId="77777777" w:rsidR="00317E02" w:rsidRPr="001C53E0" w:rsidRDefault="00B903DC" w:rsidP="00E61C3A">
      <w:pPr>
        <w:pStyle w:val="Default"/>
        <w:numPr>
          <w:ilvl w:val="0"/>
          <w:numId w:val="11"/>
        </w:numPr>
        <w:ind w:left="720" w:hanging="720"/>
        <w:jc w:val="both"/>
        <w:rPr>
          <w:rFonts w:ascii="Garamond" w:hAnsi="Garamond"/>
          <w:color w:val="auto"/>
        </w:rPr>
      </w:pPr>
      <w:r w:rsidRPr="001C53E0">
        <w:rPr>
          <w:rFonts w:ascii="Garamond" w:hAnsi="Garamond"/>
          <w:color w:val="auto"/>
        </w:rPr>
        <w:t>Junto con el respaldo de las sesiones en video</w:t>
      </w:r>
      <w:r w:rsidR="00AD6F43" w:rsidRPr="001C53E0">
        <w:rPr>
          <w:rFonts w:ascii="Garamond" w:hAnsi="Garamond"/>
          <w:color w:val="auto"/>
        </w:rPr>
        <w:t>, s</w:t>
      </w:r>
      <w:r w:rsidR="00585A71">
        <w:rPr>
          <w:rFonts w:ascii="Garamond" w:hAnsi="Garamond"/>
          <w:color w:val="auto"/>
        </w:rPr>
        <w:t>e entrega</w:t>
      </w:r>
      <w:r w:rsidR="00317E02" w:rsidRPr="001C53E0">
        <w:rPr>
          <w:rFonts w:ascii="Garamond" w:hAnsi="Garamond"/>
          <w:color w:val="auto"/>
        </w:rPr>
        <w:t xml:space="preserve"> la</w:t>
      </w:r>
      <w:r w:rsidR="00C53631" w:rsidRPr="001C53E0">
        <w:rPr>
          <w:rFonts w:ascii="Garamond" w:hAnsi="Garamond"/>
          <w:color w:val="auto"/>
        </w:rPr>
        <w:t xml:space="preserve"> mayoría de la</w:t>
      </w:r>
      <w:r w:rsidR="00317E02" w:rsidRPr="001C53E0">
        <w:rPr>
          <w:rFonts w:ascii="Garamond" w:hAnsi="Garamond"/>
          <w:color w:val="auto"/>
        </w:rPr>
        <w:t xml:space="preserve">s </w:t>
      </w:r>
      <w:r w:rsidRPr="001C53E0">
        <w:rPr>
          <w:rFonts w:ascii="Garamond" w:hAnsi="Garamond"/>
          <w:color w:val="auto"/>
        </w:rPr>
        <w:t>presentaciones</w:t>
      </w:r>
      <w:r w:rsidR="00317E02" w:rsidRPr="001C53E0">
        <w:rPr>
          <w:rFonts w:ascii="Garamond" w:hAnsi="Garamond"/>
          <w:color w:val="auto"/>
        </w:rPr>
        <w:t>, artículos e información actualizada en</w:t>
      </w:r>
      <w:r w:rsidR="009F2CFE" w:rsidRPr="001C53E0">
        <w:rPr>
          <w:rFonts w:ascii="Garamond" w:hAnsi="Garamond"/>
          <w:color w:val="auto"/>
        </w:rPr>
        <w:t xml:space="preserve"> la forma de archivos digitales, a través de la plataforma de U-Cursos.</w:t>
      </w:r>
      <w:r w:rsidR="00317E02" w:rsidRPr="001C53E0">
        <w:rPr>
          <w:rFonts w:ascii="Garamond" w:hAnsi="Garamond"/>
          <w:color w:val="auto"/>
        </w:rPr>
        <w:t xml:space="preserve"> </w:t>
      </w:r>
    </w:p>
    <w:p w14:paraId="2433A580" w14:textId="77777777" w:rsidR="00AB0A30" w:rsidRPr="001C53E0" w:rsidRDefault="00AB0A30" w:rsidP="00AB0A30">
      <w:pPr>
        <w:pStyle w:val="Default"/>
        <w:jc w:val="both"/>
        <w:rPr>
          <w:rFonts w:ascii="Garamond" w:hAnsi="Garamond"/>
          <w:color w:val="auto"/>
        </w:rPr>
      </w:pPr>
    </w:p>
    <w:p w14:paraId="6C60D585" w14:textId="77777777" w:rsidR="00EB4A1A" w:rsidRDefault="00EB4A1A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p w14:paraId="59EC4E18" w14:textId="77777777" w:rsidR="00EB4A1A" w:rsidRPr="00AB0A30" w:rsidRDefault="00EB4A1A" w:rsidP="00EB4A1A">
      <w:pPr>
        <w:pStyle w:val="Default"/>
        <w:rPr>
          <w:rFonts w:ascii="Garamond" w:hAnsi="Garamond"/>
          <w:b/>
          <w:color w:val="auto"/>
        </w:rPr>
      </w:pPr>
      <w:r w:rsidRPr="00AB0A30">
        <w:rPr>
          <w:rFonts w:ascii="Garamond" w:hAnsi="Garamond"/>
          <w:b/>
          <w:color w:val="auto"/>
        </w:rPr>
        <w:t>ARANCEL DEL PROGRAMA</w:t>
      </w:r>
    </w:p>
    <w:p w14:paraId="597CD572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25155161" w14:textId="2DA4DF15" w:rsidR="00EB4A1A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 xml:space="preserve">El valor total del programa anual es de </w:t>
      </w:r>
      <w:r w:rsidR="00D445EA">
        <w:rPr>
          <w:rFonts w:ascii="Garamond" w:hAnsi="Garamond"/>
          <w:color w:val="auto"/>
        </w:rPr>
        <w:t>56 UF</w:t>
      </w:r>
      <w:r w:rsidRPr="00AB0A30">
        <w:rPr>
          <w:rFonts w:ascii="Garamond" w:hAnsi="Garamond"/>
          <w:color w:val="auto"/>
        </w:rPr>
        <w:t xml:space="preserve">. </w:t>
      </w:r>
      <w:r w:rsidR="00FD64B6">
        <w:rPr>
          <w:rFonts w:ascii="Garamond" w:hAnsi="Garamond"/>
          <w:color w:val="auto"/>
        </w:rPr>
        <w:t xml:space="preserve">El pago es por </w:t>
      </w:r>
      <w:r w:rsidR="00FD64B6" w:rsidRPr="00FD64B6">
        <w:rPr>
          <w:rFonts w:ascii="Garamond" w:hAnsi="Garamond"/>
          <w:color w:val="auto"/>
        </w:rPr>
        <w:t>Webpay con tarjeta de crédito o débito</w:t>
      </w:r>
      <w:r w:rsidR="00140100">
        <w:rPr>
          <w:rFonts w:ascii="Garamond" w:hAnsi="Garamond"/>
          <w:color w:val="auto"/>
        </w:rPr>
        <w:t xml:space="preserve">. </w:t>
      </w:r>
    </w:p>
    <w:p w14:paraId="3DDFBD58" w14:textId="77777777" w:rsidR="00585A71" w:rsidRDefault="00585A71" w:rsidP="00EB4A1A">
      <w:pPr>
        <w:pStyle w:val="Default"/>
        <w:rPr>
          <w:b/>
        </w:rPr>
      </w:pPr>
    </w:p>
    <w:p w14:paraId="4B6FC145" w14:textId="1A50B848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 xml:space="preserve">Los </w:t>
      </w:r>
      <w:r>
        <w:rPr>
          <w:rFonts w:ascii="Garamond" w:hAnsi="Garamond"/>
          <w:color w:val="auto"/>
        </w:rPr>
        <w:t>d</w:t>
      </w:r>
      <w:r w:rsidRPr="00AB0A30">
        <w:rPr>
          <w:rFonts w:ascii="Garamond" w:hAnsi="Garamond"/>
          <w:color w:val="auto"/>
        </w:rPr>
        <w:t>escuentos son</w:t>
      </w:r>
      <w:r w:rsidR="00FD64B6">
        <w:rPr>
          <w:rFonts w:ascii="Garamond" w:hAnsi="Garamond"/>
          <w:color w:val="auto"/>
        </w:rPr>
        <w:t xml:space="preserve"> </w:t>
      </w:r>
      <w:r w:rsidRPr="00AB0A30">
        <w:rPr>
          <w:rFonts w:ascii="Garamond" w:hAnsi="Garamond"/>
          <w:color w:val="auto"/>
        </w:rPr>
        <w:t>2</w:t>
      </w:r>
      <w:r w:rsidR="00585A71">
        <w:rPr>
          <w:rFonts w:ascii="Garamond" w:hAnsi="Garamond"/>
          <w:color w:val="auto"/>
        </w:rPr>
        <w:t>5</w:t>
      </w:r>
      <w:r w:rsidRPr="00AB0A30">
        <w:rPr>
          <w:rFonts w:ascii="Garamond" w:hAnsi="Garamond"/>
          <w:color w:val="auto"/>
        </w:rPr>
        <w:t>% ex al</w:t>
      </w:r>
      <w:r>
        <w:rPr>
          <w:rFonts w:ascii="Garamond" w:hAnsi="Garamond"/>
          <w:color w:val="auto"/>
        </w:rPr>
        <w:t>umnos FAVET,</w:t>
      </w:r>
      <w:r w:rsidRPr="00AB0A30">
        <w:rPr>
          <w:rFonts w:ascii="Garamond" w:hAnsi="Garamond"/>
          <w:color w:val="auto"/>
        </w:rPr>
        <w:t xml:space="preserve"> </w:t>
      </w:r>
      <w:r w:rsidR="00E84567">
        <w:rPr>
          <w:rFonts w:ascii="Garamond" w:hAnsi="Garamond"/>
          <w:color w:val="auto"/>
        </w:rPr>
        <w:t xml:space="preserve">20% </w:t>
      </w:r>
      <w:r>
        <w:rPr>
          <w:rFonts w:ascii="Garamond" w:hAnsi="Garamond"/>
          <w:color w:val="auto"/>
        </w:rPr>
        <w:t>p</w:t>
      </w:r>
      <w:r w:rsidRPr="00AB0A30">
        <w:rPr>
          <w:rFonts w:ascii="Garamond" w:hAnsi="Garamond"/>
          <w:color w:val="auto"/>
        </w:rPr>
        <w:t>rofesionales con mínimo un año de registro en el Colegio de Médico Veterinario</w:t>
      </w:r>
      <w:r>
        <w:rPr>
          <w:rFonts w:ascii="Garamond" w:hAnsi="Garamond"/>
          <w:color w:val="auto"/>
        </w:rPr>
        <w:t xml:space="preserve">, </w:t>
      </w:r>
      <w:r w:rsidR="00D445EA">
        <w:rPr>
          <w:rFonts w:ascii="Garamond" w:hAnsi="Garamond"/>
          <w:color w:val="auto"/>
        </w:rPr>
        <w:t>20</w:t>
      </w:r>
      <w:r>
        <w:rPr>
          <w:rFonts w:ascii="Garamond" w:hAnsi="Garamond"/>
          <w:color w:val="auto"/>
        </w:rPr>
        <w:t xml:space="preserve">% profesionales de instituciones públicas (Ministerio de Salud, Ministerio de Agricultura, Municipalidades). Para acceder a estos descuentos se deben adjuntar los respectivos certificados y/o comprobantes. </w:t>
      </w:r>
    </w:p>
    <w:p w14:paraId="195647EA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1E11994D" w14:textId="77777777" w:rsidR="00EB4A1A" w:rsidRPr="00AB0A30" w:rsidRDefault="00EB4A1A" w:rsidP="00EB4A1A">
      <w:pPr>
        <w:pStyle w:val="Default"/>
        <w:rPr>
          <w:rFonts w:ascii="Garamond" w:hAnsi="Garamond"/>
          <w:b/>
          <w:color w:val="auto"/>
        </w:rPr>
      </w:pPr>
      <w:r w:rsidRPr="00AB0A30">
        <w:rPr>
          <w:rFonts w:ascii="Garamond" w:hAnsi="Garamond"/>
          <w:b/>
          <w:color w:val="auto"/>
        </w:rPr>
        <w:t>SISTEMA DE ADMISIÓN</w:t>
      </w:r>
    </w:p>
    <w:p w14:paraId="2432E8C7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5018F0E9" w14:textId="133E20D4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 xml:space="preserve">1. </w:t>
      </w:r>
      <w:r w:rsidRPr="00AB0A30">
        <w:rPr>
          <w:rFonts w:ascii="Garamond" w:hAnsi="Garamond"/>
          <w:color w:val="auto"/>
        </w:rPr>
        <w:t>Fecha de postulación</w:t>
      </w:r>
      <w:r>
        <w:rPr>
          <w:rFonts w:ascii="Garamond" w:hAnsi="Garamond"/>
          <w:color w:val="auto"/>
        </w:rPr>
        <w:t>: d</w:t>
      </w:r>
      <w:r w:rsidRPr="00AB0A30">
        <w:rPr>
          <w:rFonts w:ascii="Garamond" w:hAnsi="Garamond"/>
          <w:color w:val="auto"/>
        </w:rPr>
        <w:t xml:space="preserve">esde </w:t>
      </w:r>
      <w:r w:rsidR="00D445EA">
        <w:rPr>
          <w:rFonts w:ascii="Garamond" w:hAnsi="Garamond"/>
          <w:color w:val="auto"/>
        </w:rPr>
        <w:t>enero</w:t>
      </w:r>
      <w:r w:rsidR="00E84567">
        <w:rPr>
          <w:rFonts w:ascii="Garamond" w:hAnsi="Garamond"/>
          <w:color w:val="auto"/>
        </w:rPr>
        <w:t xml:space="preserve"> 202</w:t>
      </w:r>
      <w:r w:rsidR="001A029B">
        <w:rPr>
          <w:rFonts w:ascii="Garamond" w:hAnsi="Garamond"/>
          <w:color w:val="auto"/>
        </w:rPr>
        <w:t>5</w:t>
      </w:r>
      <w:r w:rsidRPr="00AB0A30">
        <w:rPr>
          <w:rFonts w:ascii="Garamond" w:hAnsi="Garamond"/>
          <w:color w:val="auto"/>
        </w:rPr>
        <w:t xml:space="preserve"> hasta </w:t>
      </w:r>
      <w:r w:rsidR="00A45278">
        <w:rPr>
          <w:rFonts w:ascii="Garamond" w:hAnsi="Garamond"/>
          <w:color w:val="auto"/>
        </w:rPr>
        <w:t>mayo</w:t>
      </w:r>
      <w:r>
        <w:rPr>
          <w:rFonts w:ascii="Garamond" w:hAnsi="Garamond"/>
          <w:color w:val="auto"/>
        </w:rPr>
        <w:t xml:space="preserve"> </w:t>
      </w:r>
      <w:r w:rsidR="00E84567">
        <w:rPr>
          <w:rFonts w:ascii="Garamond" w:hAnsi="Garamond"/>
          <w:color w:val="auto"/>
        </w:rPr>
        <w:t>202</w:t>
      </w:r>
      <w:r w:rsidR="001A029B">
        <w:rPr>
          <w:rFonts w:ascii="Garamond" w:hAnsi="Garamond"/>
          <w:color w:val="auto"/>
        </w:rPr>
        <w:t>5</w:t>
      </w:r>
      <w:r w:rsidR="00280212">
        <w:rPr>
          <w:rFonts w:ascii="Garamond" w:hAnsi="Garamond"/>
          <w:color w:val="auto"/>
        </w:rPr>
        <w:t>.</w:t>
      </w:r>
    </w:p>
    <w:p w14:paraId="67DEF395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6F338C45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 xml:space="preserve">2. </w:t>
      </w:r>
      <w:r w:rsidRPr="00AB0A30">
        <w:rPr>
          <w:rFonts w:ascii="Garamond" w:hAnsi="Garamond"/>
          <w:color w:val="auto"/>
        </w:rPr>
        <w:t>Requisitos de postulación.</w:t>
      </w:r>
    </w:p>
    <w:p w14:paraId="2799178C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37291FAA" w14:textId="102F4DA5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 xml:space="preserve">Los aspirantes a ingresar al diplomado, deben cumplir con </w:t>
      </w:r>
      <w:r>
        <w:rPr>
          <w:rFonts w:ascii="Garamond" w:hAnsi="Garamond"/>
          <w:color w:val="auto"/>
        </w:rPr>
        <w:t>el requisito de s</w:t>
      </w:r>
      <w:r w:rsidRPr="00AB0A30">
        <w:rPr>
          <w:rFonts w:ascii="Garamond" w:hAnsi="Garamond"/>
          <w:color w:val="auto"/>
        </w:rPr>
        <w:t>er</w:t>
      </w:r>
      <w:r>
        <w:rPr>
          <w:rFonts w:ascii="Garamond" w:hAnsi="Garamond"/>
          <w:color w:val="auto"/>
        </w:rPr>
        <w:t xml:space="preserve"> un</w:t>
      </w:r>
      <w:r w:rsidRPr="00AB0A30">
        <w:rPr>
          <w:rFonts w:ascii="Garamond" w:hAnsi="Garamond"/>
          <w:color w:val="auto"/>
        </w:rPr>
        <w:t xml:space="preserve"> profesional titulado en Medicina Veterinaria</w:t>
      </w:r>
      <w:r>
        <w:rPr>
          <w:rFonts w:ascii="Garamond" w:hAnsi="Garamond"/>
          <w:color w:val="auto"/>
        </w:rPr>
        <w:t xml:space="preserve">, o bien de carreras de la Salud, </w:t>
      </w:r>
      <w:r w:rsidRPr="00AB0A30">
        <w:rPr>
          <w:rFonts w:ascii="Garamond" w:hAnsi="Garamond"/>
          <w:color w:val="auto"/>
        </w:rPr>
        <w:t>o</w:t>
      </w:r>
      <w:r>
        <w:rPr>
          <w:rFonts w:ascii="Garamond" w:hAnsi="Garamond"/>
          <w:color w:val="auto"/>
        </w:rPr>
        <w:t xml:space="preserve"> bien</w:t>
      </w:r>
      <w:r w:rsidRPr="00AB0A30">
        <w:rPr>
          <w:rFonts w:ascii="Garamond" w:hAnsi="Garamond"/>
          <w:color w:val="auto"/>
        </w:rPr>
        <w:t xml:space="preserve"> de carreras afines.</w:t>
      </w:r>
      <w:r w:rsidR="00986ED3">
        <w:rPr>
          <w:rFonts w:ascii="Garamond" w:hAnsi="Garamond"/>
          <w:color w:val="auto"/>
        </w:rPr>
        <w:t xml:space="preserve"> También pueden postular quienes tengan el grado de licenciatura de estas carreras, o una carrera técnica de nivel superior.</w:t>
      </w:r>
    </w:p>
    <w:p w14:paraId="3FB09360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7412A2D0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 xml:space="preserve">3. </w:t>
      </w:r>
      <w:r w:rsidRPr="00AB0A30">
        <w:rPr>
          <w:rFonts w:ascii="Garamond" w:hAnsi="Garamond"/>
          <w:color w:val="auto"/>
        </w:rPr>
        <w:t>Selección de alumnos</w:t>
      </w:r>
    </w:p>
    <w:p w14:paraId="09FCF6B5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48913C05" w14:textId="04AC7670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 xml:space="preserve">Los candidatos deberán enviar </w:t>
      </w:r>
      <w:r w:rsidR="00E84567">
        <w:rPr>
          <w:rFonts w:ascii="Garamond" w:hAnsi="Garamond"/>
          <w:color w:val="auto"/>
        </w:rPr>
        <w:t>los</w:t>
      </w:r>
      <w:r w:rsidRPr="00AB0A30">
        <w:rPr>
          <w:rFonts w:ascii="Garamond" w:hAnsi="Garamond"/>
          <w:color w:val="auto"/>
        </w:rPr>
        <w:t xml:space="preserve"> antecedentes </w:t>
      </w:r>
      <w:r w:rsidR="00E84567">
        <w:rPr>
          <w:rFonts w:ascii="Garamond" w:hAnsi="Garamond"/>
          <w:color w:val="auto"/>
        </w:rPr>
        <w:t xml:space="preserve">solicitados en la </w:t>
      </w:r>
      <w:r w:rsidR="00A45278" w:rsidRPr="00A45278">
        <w:rPr>
          <w:rFonts w:ascii="Garamond" w:hAnsi="Garamond"/>
          <w:b/>
          <w:color w:val="auto"/>
        </w:rPr>
        <w:t>f</w:t>
      </w:r>
      <w:r w:rsidR="00E84567" w:rsidRPr="00A45278">
        <w:rPr>
          <w:rFonts w:ascii="Garamond" w:hAnsi="Garamond"/>
          <w:b/>
          <w:color w:val="auto"/>
        </w:rPr>
        <w:t xml:space="preserve">icha de </w:t>
      </w:r>
      <w:r w:rsidR="00A45278" w:rsidRPr="00A45278">
        <w:rPr>
          <w:rFonts w:ascii="Garamond" w:hAnsi="Garamond"/>
          <w:b/>
          <w:color w:val="auto"/>
        </w:rPr>
        <w:t>postulación</w:t>
      </w:r>
      <w:r w:rsidR="00E84567">
        <w:rPr>
          <w:rFonts w:ascii="Garamond" w:hAnsi="Garamond"/>
          <w:color w:val="auto"/>
        </w:rPr>
        <w:t xml:space="preserve"> </w:t>
      </w:r>
      <w:r w:rsidRPr="00AB0A30">
        <w:rPr>
          <w:rFonts w:ascii="Garamond" w:hAnsi="Garamond"/>
          <w:color w:val="auto"/>
        </w:rPr>
        <w:t>en el período de postulación, incluyendo:</w:t>
      </w:r>
    </w:p>
    <w:p w14:paraId="06B8637D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2AE1FA73" w14:textId="77777777" w:rsidR="00FD64B6" w:rsidRDefault="00FD64B6" w:rsidP="00EB4A1A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C</w:t>
      </w:r>
      <w:r w:rsidRPr="00FD64B6">
        <w:rPr>
          <w:rFonts w:ascii="Garamond" w:hAnsi="Garamond"/>
          <w:color w:val="auto"/>
        </w:rPr>
        <w:t>opia de su identificación</w:t>
      </w:r>
    </w:p>
    <w:p w14:paraId="55F77D53" w14:textId="77777777" w:rsidR="00FD64B6" w:rsidRDefault="00FD64B6" w:rsidP="00EB4A1A">
      <w:pPr>
        <w:pStyle w:val="Default"/>
        <w:rPr>
          <w:rFonts w:ascii="Garamond" w:hAnsi="Garamond"/>
          <w:color w:val="auto"/>
        </w:rPr>
      </w:pPr>
      <w:r>
        <w:rPr>
          <w:rFonts w:ascii="Garamond" w:hAnsi="Garamond"/>
          <w:color w:val="auto"/>
        </w:rPr>
        <w:t>C</w:t>
      </w:r>
      <w:r w:rsidRPr="00FD64B6">
        <w:rPr>
          <w:rFonts w:ascii="Garamond" w:hAnsi="Garamond"/>
          <w:color w:val="auto"/>
        </w:rPr>
        <w:t>arta motivacional</w:t>
      </w:r>
    </w:p>
    <w:p w14:paraId="6ACD5374" w14:textId="2DFCCAA9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proofErr w:type="spellStart"/>
      <w:r w:rsidRPr="00AB0A30">
        <w:rPr>
          <w:rFonts w:ascii="Garamond" w:hAnsi="Garamond"/>
          <w:color w:val="auto"/>
        </w:rPr>
        <w:t>Curriculum</w:t>
      </w:r>
      <w:proofErr w:type="spellEnd"/>
      <w:r w:rsidRPr="00AB0A30">
        <w:rPr>
          <w:rFonts w:ascii="Garamond" w:hAnsi="Garamond"/>
          <w:color w:val="auto"/>
        </w:rPr>
        <w:t xml:space="preserve"> vitae en formato PDF.</w:t>
      </w:r>
    </w:p>
    <w:p w14:paraId="620766F3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>Certificado de título Profesional en formato JPG o PDF.</w:t>
      </w:r>
    </w:p>
    <w:p w14:paraId="51056200" w14:textId="301C4504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  <w:r w:rsidRPr="00AB0A30">
        <w:rPr>
          <w:rFonts w:ascii="Garamond" w:hAnsi="Garamond"/>
          <w:color w:val="auto"/>
        </w:rPr>
        <w:t>Los candidatos serán seleccionados de acuerdo a sus antecedentes</w:t>
      </w:r>
      <w:r w:rsidR="00986ED3">
        <w:rPr>
          <w:rFonts w:ascii="Garamond" w:hAnsi="Garamond"/>
          <w:color w:val="auto"/>
        </w:rPr>
        <w:t>.</w:t>
      </w:r>
    </w:p>
    <w:p w14:paraId="568D7F27" w14:textId="77777777" w:rsidR="00EB4A1A" w:rsidRPr="00AB0A30" w:rsidRDefault="00EB4A1A" w:rsidP="00EB4A1A">
      <w:pPr>
        <w:pStyle w:val="Default"/>
        <w:rPr>
          <w:rFonts w:ascii="Garamond" w:hAnsi="Garamond"/>
          <w:color w:val="auto"/>
        </w:rPr>
      </w:pPr>
    </w:p>
    <w:p w14:paraId="0D53DD41" w14:textId="77777777" w:rsidR="00EB4A1A" w:rsidRPr="00402B83" w:rsidRDefault="00EB4A1A" w:rsidP="00EB4A1A">
      <w:pPr>
        <w:pStyle w:val="Default"/>
        <w:rPr>
          <w:rFonts w:ascii="Garamond" w:hAnsi="Garamond"/>
          <w:b/>
          <w:color w:val="auto"/>
        </w:rPr>
      </w:pPr>
      <w:r w:rsidRPr="00402B83">
        <w:rPr>
          <w:rFonts w:ascii="Garamond" w:hAnsi="Garamond"/>
          <w:b/>
          <w:color w:val="auto"/>
        </w:rPr>
        <w:t>HORARIOS</w:t>
      </w:r>
    </w:p>
    <w:p w14:paraId="0AE86DC0" w14:textId="0D3D5CEC" w:rsidR="00986ED3" w:rsidRDefault="00280212" w:rsidP="000721DE">
      <w:pPr>
        <w:pStyle w:val="Default"/>
        <w:rPr>
          <w:rFonts w:ascii="Garamond" w:hAnsi="Garamond"/>
          <w:b/>
          <w:bCs/>
          <w:kern w:val="32"/>
          <w:szCs w:val="32"/>
        </w:rPr>
      </w:pPr>
      <w:r>
        <w:rPr>
          <w:rFonts w:ascii="Garamond" w:hAnsi="Garamond"/>
          <w:color w:val="auto"/>
        </w:rPr>
        <w:t xml:space="preserve">Habitualmente las sesiones se realizan los </w:t>
      </w:r>
      <w:r w:rsidR="00EB4A1A" w:rsidRPr="00AB0A30">
        <w:rPr>
          <w:rFonts w:ascii="Garamond" w:hAnsi="Garamond"/>
          <w:color w:val="auto"/>
        </w:rPr>
        <w:t>días jueves</w:t>
      </w:r>
      <w:r w:rsidR="00EB4A1A">
        <w:rPr>
          <w:rFonts w:ascii="Garamond" w:hAnsi="Garamond"/>
          <w:color w:val="auto"/>
        </w:rPr>
        <w:t>,</w:t>
      </w:r>
      <w:r w:rsidR="00EB4A1A" w:rsidRPr="00AB0A30">
        <w:rPr>
          <w:rFonts w:ascii="Garamond" w:hAnsi="Garamond"/>
          <w:color w:val="auto"/>
        </w:rPr>
        <w:t xml:space="preserve"> entre 9:</w:t>
      </w:r>
      <w:r w:rsidR="00EB4A1A">
        <w:rPr>
          <w:rFonts w:ascii="Garamond" w:hAnsi="Garamond"/>
          <w:color w:val="auto"/>
        </w:rPr>
        <w:t>0</w:t>
      </w:r>
      <w:r w:rsidR="00EB4A1A" w:rsidRPr="00AB0A30">
        <w:rPr>
          <w:rFonts w:ascii="Garamond" w:hAnsi="Garamond"/>
          <w:color w:val="auto"/>
        </w:rPr>
        <w:t>0 y 1</w:t>
      </w:r>
      <w:r w:rsidR="00EB4A1A">
        <w:rPr>
          <w:rFonts w:ascii="Garamond" w:hAnsi="Garamond"/>
          <w:color w:val="auto"/>
        </w:rPr>
        <w:t>8</w:t>
      </w:r>
      <w:r w:rsidR="00EB4A1A" w:rsidRPr="00AB0A30">
        <w:rPr>
          <w:rFonts w:ascii="Garamond" w:hAnsi="Garamond"/>
          <w:color w:val="auto"/>
        </w:rPr>
        <w:t xml:space="preserve">:00 hrs. </w:t>
      </w:r>
      <w:bookmarkStart w:id="3" w:name="_Toc28009799"/>
      <w:bookmarkEnd w:id="3"/>
      <w:r w:rsidR="0013448B">
        <w:rPr>
          <w:rFonts w:ascii="Garamond" w:hAnsi="Garamond"/>
          <w:color w:val="auto"/>
        </w:rPr>
        <w:t>Sin embargo, las clases se pueden acceder de manera asincrónica, según disponibilidad horaria del (de la) estudiante.</w:t>
      </w:r>
      <w:bookmarkStart w:id="4" w:name="_GoBack"/>
      <w:bookmarkEnd w:id="4"/>
    </w:p>
    <w:sectPr w:rsidR="00986ED3" w:rsidSect="00E84567">
      <w:headerReference w:type="default" r:id="rId9"/>
      <w:footerReference w:type="default" r:id="rId10"/>
      <w:type w:val="continuous"/>
      <w:pgSz w:w="11904" w:h="16839"/>
      <w:pgMar w:top="1134" w:right="1134" w:bottom="1134" w:left="1134" w:header="51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A9AF18" w14:textId="77777777" w:rsidR="00C83164" w:rsidRDefault="00C83164" w:rsidP="00DC0BDC">
      <w:pPr>
        <w:spacing w:after="0" w:line="240" w:lineRule="auto"/>
      </w:pPr>
      <w:r>
        <w:separator/>
      </w:r>
    </w:p>
  </w:endnote>
  <w:endnote w:type="continuationSeparator" w:id="0">
    <w:p w14:paraId="6F21B45E" w14:textId="77777777" w:rsidR="00C83164" w:rsidRDefault="00C83164" w:rsidP="00DC0B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46964" w14:textId="77777777" w:rsidR="005F7316" w:rsidRPr="005F7316" w:rsidRDefault="005F7316" w:rsidP="005F7316">
    <w:pPr>
      <w:pStyle w:val="Piedepgina"/>
      <w:spacing w:line="240" w:lineRule="auto"/>
      <w:jc w:val="center"/>
      <w:rPr>
        <w:rFonts w:ascii="Garamond" w:hAnsi="Garamond"/>
        <w:sz w:val="20"/>
      </w:rPr>
    </w:pPr>
    <w:r w:rsidRPr="005F7316">
      <w:rPr>
        <w:rFonts w:ascii="Garamond" w:hAnsi="Garamond"/>
        <w:sz w:val="20"/>
      </w:rPr>
      <w:t>Facultad de Ciencias Veterinarias y Pecuarias, Universidad de Chile</w:t>
    </w:r>
  </w:p>
  <w:p w14:paraId="606BCEBC" w14:textId="77777777" w:rsidR="005F7316" w:rsidRDefault="005F7316" w:rsidP="005F7316">
    <w:pPr>
      <w:pStyle w:val="Piedepgina"/>
      <w:spacing w:line="240" w:lineRule="auto"/>
      <w:jc w:val="center"/>
    </w:pPr>
    <w:r w:rsidRPr="005F7316">
      <w:rPr>
        <w:rFonts w:ascii="Garamond" w:hAnsi="Garamond"/>
        <w:sz w:val="20"/>
      </w:rPr>
      <w:t xml:space="preserve">Contacto: </w:t>
    </w:r>
    <w:hyperlink r:id="rId1" w:history="1">
      <w:r w:rsidRPr="005F7316">
        <w:rPr>
          <w:rStyle w:val="Hipervnculo"/>
          <w:rFonts w:ascii="Garamond" w:hAnsi="Garamond"/>
          <w:sz w:val="20"/>
        </w:rPr>
        <w:t>pretamal@uchile.cl</w:t>
      </w:r>
    </w:hyperlink>
    <w:r w:rsidRPr="005F7316">
      <w:rPr>
        <w:rFonts w:ascii="Garamond" w:hAnsi="Garamond"/>
        <w:sz w:val="20"/>
      </w:rPr>
      <w:t>, 56-2-</w:t>
    </w:r>
    <w:r w:rsidR="001C53E0">
      <w:rPr>
        <w:rFonts w:ascii="Garamond" w:hAnsi="Garamond"/>
        <w:sz w:val="20"/>
      </w:rPr>
      <w:t>2</w:t>
    </w:r>
    <w:r w:rsidRPr="005F7316">
      <w:rPr>
        <w:rFonts w:ascii="Garamond" w:hAnsi="Garamond"/>
        <w:sz w:val="20"/>
      </w:rPr>
      <w:t>9785690</w:t>
    </w:r>
  </w:p>
  <w:p w14:paraId="22E6DEFC" w14:textId="77777777" w:rsidR="00DC0BDC" w:rsidRDefault="00DC0B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2B7A22" w14:textId="77777777" w:rsidR="00C83164" w:rsidRDefault="00C83164" w:rsidP="00DC0BDC">
      <w:pPr>
        <w:spacing w:after="0" w:line="240" w:lineRule="auto"/>
      </w:pPr>
      <w:r>
        <w:separator/>
      </w:r>
    </w:p>
  </w:footnote>
  <w:footnote w:type="continuationSeparator" w:id="0">
    <w:p w14:paraId="4EF86CA9" w14:textId="77777777" w:rsidR="00C83164" w:rsidRDefault="00C83164" w:rsidP="00DC0B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0E4C96" w14:textId="77777777" w:rsidR="005F7316" w:rsidRDefault="005F7316">
    <w:pPr>
      <w:pStyle w:val="Encabezado"/>
      <w:jc w:val="right"/>
    </w:pPr>
  </w:p>
  <w:p w14:paraId="5C9CE218" w14:textId="77777777" w:rsidR="005F7316" w:rsidRDefault="005F731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42C2CE0"/>
    <w:multiLevelType w:val="hybridMultilevel"/>
    <w:tmpl w:val="EE798EFF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ACE064FF"/>
    <w:multiLevelType w:val="hybridMultilevel"/>
    <w:tmpl w:val="0A0D203C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B815C3B7"/>
    <w:multiLevelType w:val="hybridMultilevel"/>
    <w:tmpl w:val="EB15D2A0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B8A696BC"/>
    <w:multiLevelType w:val="hybridMultilevel"/>
    <w:tmpl w:val="53E466DD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D73946C3"/>
    <w:multiLevelType w:val="hybridMultilevel"/>
    <w:tmpl w:val="3648F1D6"/>
    <w:lvl w:ilvl="0" w:tplc="5374FDE6">
      <w:start w:val="1"/>
      <w:numFmt w:val="decimal"/>
      <w:lvlText w:val="%1."/>
      <w:lvlJc w:val="left"/>
      <w:rPr>
        <w:rFonts w:ascii="Garamond" w:eastAsia="Times New Roman" w:hAnsi="Garamond"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FC7DDD50"/>
    <w:multiLevelType w:val="hybridMultilevel"/>
    <w:tmpl w:val="805200F6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BA8556C"/>
    <w:multiLevelType w:val="hybridMultilevel"/>
    <w:tmpl w:val="2183D6B0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D436A08"/>
    <w:multiLevelType w:val="multilevel"/>
    <w:tmpl w:val="E7A66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D94A128"/>
    <w:multiLevelType w:val="hybridMultilevel"/>
    <w:tmpl w:val="A11E6EB6"/>
    <w:lvl w:ilvl="0" w:tplc="D6203EC0">
      <w:start w:val="1"/>
      <w:numFmt w:val="decimal"/>
      <w:lvlText w:val="%1."/>
      <w:lvlJc w:val="left"/>
      <w:rPr>
        <w:rFonts w:ascii="Garamond" w:eastAsia="Times New Roman" w:hAnsi="Garamond"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125569EA"/>
    <w:multiLevelType w:val="hybridMultilevel"/>
    <w:tmpl w:val="0D7EF838"/>
    <w:lvl w:ilvl="0" w:tplc="FB48BCAA">
      <w:start w:val="1"/>
      <w:numFmt w:val="decimal"/>
      <w:lvlText w:val="%1."/>
      <w:lvlJc w:val="left"/>
      <w:pPr>
        <w:ind w:left="720" w:hanging="360"/>
      </w:pPr>
      <w:rPr>
        <w:rFonts w:ascii="Garamond" w:hAnsi="Garamond" w:cs="Arial" w:hint="default"/>
        <w:sz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4B03149"/>
    <w:multiLevelType w:val="hybridMultilevel"/>
    <w:tmpl w:val="D76A77B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152C2A"/>
    <w:multiLevelType w:val="multilevel"/>
    <w:tmpl w:val="07A21F5E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2" w15:restartNumberingAfterBreak="0">
    <w:nsid w:val="355CFDE6"/>
    <w:multiLevelType w:val="hybridMultilevel"/>
    <w:tmpl w:val="E150005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366DD127"/>
    <w:multiLevelType w:val="hybridMultilevel"/>
    <w:tmpl w:val="9CE3B822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41C279D1"/>
    <w:multiLevelType w:val="hybridMultilevel"/>
    <w:tmpl w:val="C80268B4"/>
    <w:lvl w:ilvl="0" w:tplc="0B226316"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6D50DB"/>
    <w:multiLevelType w:val="hybridMultilevel"/>
    <w:tmpl w:val="55C0FEC6"/>
    <w:lvl w:ilvl="0" w:tplc="668A40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0C2C19"/>
    <w:multiLevelType w:val="multilevel"/>
    <w:tmpl w:val="49E2CA08"/>
    <w:lvl w:ilvl="0">
      <w:start w:val="1"/>
      <w:numFmt w:val="decimal"/>
      <w:lvlText w:val="%1."/>
      <w:lvlJc w:val="left"/>
      <w:pPr>
        <w:ind w:left="76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805" w:hanging="405"/>
      </w:pPr>
      <w:rPr>
        <w:rFonts w:cs="Times New Roman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11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1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200" w:hanging="1800"/>
      </w:pPr>
      <w:rPr>
        <w:rFonts w:cs="Times New Roman" w:hint="default"/>
      </w:rPr>
    </w:lvl>
  </w:abstractNum>
  <w:abstractNum w:abstractNumId="17" w15:restartNumberingAfterBreak="0">
    <w:nsid w:val="61CD4DC0"/>
    <w:multiLevelType w:val="multilevel"/>
    <w:tmpl w:val="E7A66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28537AF"/>
    <w:multiLevelType w:val="multilevel"/>
    <w:tmpl w:val="E7A66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9A504C6"/>
    <w:multiLevelType w:val="hybridMultilevel"/>
    <w:tmpl w:val="B7CA41A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6F216"/>
    <w:multiLevelType w:val="hybridMultilevel"/>
    <w:tmpl w:val="5149F5DA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3"/>
  </w:num>
  <w:num w:numId="2">
    <w:abstractNumId w:val="20"/>
  </w:num>
  <w:num w:numId="3">
    <w:abstractNumId w:val="12"/>
  </w:num>
  <w:num w:numId="4">
    <w:abstractNumId w:val="0"/>
  </w:num>
  <w:num w:numId="5">
    <w:abstractNumId w:val="1"/>
  </w:num>
  <w:num w:numId="6">
    <w:abstractNumId w:val="5"/>
  </w:num>
  <w:num w:numId="7">
    <w:abstractNumId w:val="13"/>
  </w:num>
  <w:num w:numId="8">
    <w:abstractNumId w:val="6"/>
  </w:num>
  <w:num w:numId="9">
    <w:abstractNumId w:val="8"/>
  </w:num>
  <w:num w:numId="10">
    <w:abstractNumId w:val="2"/>
  </w:num>
  <w:num w:numId="11">
    <w:abstractNumId w:val="4"/>
  </w:num>
  <w:num w:numId="12">
    <w:abstractNumId w:val="14"/>
  </w:num>
  <w:num w:numId="13">
    <w:abstractNumId w:val="7"/>
  </w:num>
  <w:num w:numId="14">
    <w:abstractNumId w:val="17"/>
  </w:num>
  <w:num w:numId="15">
    <w:abstractNumId w:val="18"/>
  </w:num>
  <w:num w:numId="16">
    <w:abstractNumId w:val="9"/>
  </w:num>
  <w:num w:numId="17">
    <w:abstractNumId w:val="11"/>
  </w:num>
  <w:num w:numId="18">
    <w:abstractNumId w:val="16"/>
  </w:num>
  <w:num w:numId="19">
    <w:abstractNumId w:val="15"/>
  </w:num>
  <w:num w:numId="20">
    <w:abstractNumId w:val="19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410"/>
    <w:rsid w:val="00000845"/>
    <w:rsid w:val="0002795E"/>
    <w:rsid w:val="000704E3"/>
    <w:rsid w:val="000721DE"/>
    <w:rsid w:val="00081231"/>
    <w:rsid w:val="00081B8E"/>
    <w:rsid w:val="000D1F05"/>
    <w:rsid w:val="000E612B"/>
    <w:rsid w:val="00120ACF"/>
    <w:rsid w:val="0013448B"/>
    <w:rsid w:val="0013510C"/>
    <w:rsid w:val="00140100"/>
    <w:rsid w:val="001437C3"/>
    <w:rsid w:val="0017009D"/>
    <w:rsid w:val="00173160"/>
    <w:rsid w:val="00180A21"/>
    <w:rsid w:val="0018215D"/>
    <w:rsid w:val="00192320"/>
    <w:rsid w:val="001A029B"/>
    <w:rsid w:val="001A094D"/>
    <w:rsid w:val="001A3514"/>
    <w:rsid w:val="001C53E0"/>
    <w:rsid w:val="001D5483"/>
    <w:rsid w:val="001F1572"/>
    <w:rsid w:val="002228E1"/>
    <w:rsid w:val="00251075"/>
    <w:rsid w:val="0026300C"/>
    <w:rsid w:val="00280212"/>
    <w:rsid w:val="002F5AFF"/>
    <w:rsid w:val="00317E02"/>
    <w:rsid w:val="00347B68"/>
    <w:rsid w:val="00350894"/>
    <w:rsid w:val="003A23B0"/>
    <w:rsid w:val="003A7632"/>
    <w:rsid w:val="003B226B"/>
    <w:rsid w:val="003D7124"/>
    <w:rsid w:val="003D7F6D"/>
    <w:rsid w:val="003E43C1"/>
    <w:rsid w:val="00402B83"/>
    <w:rsid w:val="00416CF9"/>
    <w:rsid w:val="00431479"/>
    <w:rsid w:val="004422A4"/>
    <w:rsid w:val="0048181B"/>
    <w:rsid w:val="004B53AE"/>
    <w:rsid w:val="004C2EBE"/>
    <w:rsid w:val="004E7930"/>
    <w:rsid w:val="00520B82"/>
    <w:rsid w:val="005306BF"/>
    <w:rsid w:val="00585A71"/>
    <w:rsid w:val="005B661D"/>
    <w:rsid w:val="005C35C9"/>
    <w:rsid w:val="005D5543"/>
    <w:rsid w:val="005F71A5"/>
    <w:rsid w:val="005F7316"/>
    <w:rsid w:val="00603705"/>
    <w:rsid w:val="00614FA1"/>
    <w:rsid w:val="006402D1"/>
    <w:rsid w:val="006519A8"/>
    <w:rsid w:val="00655BFF"/>
    <w:rsid w:val="00681F7E"/>
    <w:rsid w:val="00692E04"/>
    <w:rsid w:val="00696633"/>
    <w:rsid w:val="006C5B3E"/>
    <w:rsid w:val="006F622E"/>
    <w:rsid w:val="006F714C"/>
    <w:rsid w:val="007016D7"/>
    <w:rsid w:val="0070568D"/>
    <w:rsid w:val="007272FD"/>
    <w:rsid w:val="0074210E"/>
    <w:rsid w:val="00742BA2"/>
    <w:rsid w:val="0075264C"/>
    <w:rsid w:val="00760EB7"/>
    <w:rsid w:val="00785E4E"/>
    <w:rsid w:val="0079364E"/>
    <w:rsid w:val="007C65A8"/>
    <w:rsid w:val="007D408C"/>
    <w:rsid w:val="007E000C"/>
    <w:rsid w:val="007F398F"/>
    <w:rsid w:val="00857968"/>
    <w:rsid w:val="00872B8D"/>
    <w:rsid w:val="0087475B"/>
    <w:rsid w:val="00894571"/>
    <w:rsid w:val="008F58F1"/>
    <w:rsid w:val="009310DD"/>
    <w:rsid w:val="00986C5B"/>
    <w:rsid w:val="00986ED3"/>
    <w:rsid w:val="009A7C52"/>
    <w:rsid w:val="009B5827"/>
    <w:rsid w:val="009C6E8B"/>
    <w:rsid w:val="009D7286"/>
    <w:rsid w:val="009E209B"/>
    <w:rsid w:val="009F2CFE"/>
    <w:rsid w:val="00A07BF8"/>
    <w:rsid w:val="00A45278"/>
    <w:rsid w:val="00A6329E"/>
    <w:rsid w:val="00A93FAF"/>
    <w:rsid w:val="00AB0A30"/>
    <w:rsid w:val="00AB57CA"/>
    <w:rsid w:val="00AC5410"/>
    <w:rsid w:val="00AD6F43"/>
    <w:rsid w:val="00AE035F"/>
    <w:rsid w:val="00AF2D5B"/>
    <w:rsid w:val="00AF6BFB"/>
    <w:rsid w:val="00B137B6"/>
    <w:rsid w:val="00B20444"/>
    <w:rsid w:val="00B34E29"/>
    <w:rsid w:val="00B45485"/>
    <w:rsid w:val="00B903DC"/>
    <w:rsid w:val="00B97EA5"/>
    <w:rsid w:val="00BD2FAB"/>
    <w:rsid w:val="00BF2C0A"/>
    <w:rsid w:val="00C03362"/>
    <w:rsid w:val="00C04184"/>
    <w:rsid w:val="00C15E2D"/>
    <w:rsid w:val="00C432D6"/>
    <w:rsid w:val="00C53631"/>
    <w:rsid w:val="00C65DAD"/>
    <w:rsid w:val="00C75E34"/>
    <w:rsid w:val="00C807B4"/>
    <w:rsid w:val="00C83164"/>
    <w:rsid w:val="00C95EB4"/>
    <w:rsid w:val="00C972D0"/>
    <w:rsid w:val="00CA2DF1"/>
    <w:rsid w:val="00CF7AAF"/>
    <w:rsid w:val="00D445EA"/>
    <w:rsid w:val="00DB7C98"/>
    <w:rsid w:val="00DC0BDC"/>
    <w:rsid w:val="00DC1D62"/>
    <w:rsid w:val="00DF341F"/>
    <w:rsid w:val="00E023C0"/>
    <w:rsid w:val="00E121CF"/>
    <w:rsid w:val="00E25762"/>
    <w:rsid w:val="00E56E4C"/>
    <w:rsid w:val="00E57D60"/>
    <w:rsid w:val="00E61C3A"/>
    <w:rsid w:val="00E73553"/>
    <w:rsid w:val="00E84567"/>
    <w:rsid w:val="00EB4A1A"/>
    <w:rsid w:val="00EB7D16"/>
    <w:rsid w:val="00EC0314"/>
    <w:rsid w:val="00EE2A01"/>
    <w:rsid w:val="00F25B9C"/>
    <w:rsid w:val="00F57220"/>
    <w:rsid w:val="00F93F0D"/>
    <w:rsid w:val="00FD64B6"/>
    <w:rsid w:val="00FF4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201471"/>
  <w14:defaultImageDpi w14:val="0"/>
  <w15:docId w15:val="{A45086C4-96FE-4AE7-9D6A-9F56B82FF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DC0BDC"/>
    <w:pPr>
      <w:keepNext/>
      <w:spacing w:before="240" w:after="60"/>
      <w:outlineLvl w:val="0"/>
    </w:pPr>
    <w:rPr>
      <w:rFonts w:ascii="Garamond" w:hAnsi="Garamond"/>
      <w:b/>
      <w:bCs/>
      <w:kern w:val="32"/>
      <w:sz w:val="24"/>
      <w:szCs w:val="32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94571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locked/>
    <w:rsid w:val="00DC0BDC"/>
    <w:rPr>
      <w:rFonts w:ascii="Garamond" w:hAnsi="Garamond"/>
      <w:b/>
      <w:kern w:val="32"/>
      <w:sz w:val="32"/>
    </w:rPr>
  </w:style>
  <w:style w:type="character" w:customStyle="1" w:styleId="Ttulo4Car">
    <w:name w:val="Título 4 Car"/>
    <w:basedOn w:val="Fuentedeprrafopredeter"/>
    <w:link w:val="Ttulo4"/>
    <w:uiPriority w:val="9"/>
    <w:semiHidden/>
    <w:locked/>
    <w:rsid w:val="00894571"/>
    <w:rPr>
      <w:b/>
      <w:sz w:val="28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DC0BDC"/>
  </w:style>
  <w:style w:type="paragraph" w:styleId="Encabezado">
    <w:name w:val="header"/>
    <w:basedOn w:val="Normal"/>
    <w:link w:val="EncabezadoCar"/>
    <w:uiPriority w:val="99"/>
    <w:unhideWhenUsed/>
    <w:rsid w:val="00DC0BD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DC0BDC"/>
  </w:style>
  <w:style w:type="paragraph" w:styleId="Piedepgina">
    <w:name w:val="footer"/>
    <w:basedOn w:val="Normal"/>
    <w:link w:val="PiedepginaCar"/>
    <w:uiPriority w:val="99"/>
    <w:unhideWhenUsed/>
    <w:rsid w:val="00DC0BD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DC0BDC"/>
  </w:style>
  <w:style w:type="character" w:styleId="Hipervnculo">
    <w:name w:val="Hyperlink"/>
    <w:basedOn w:val="Fuentedeprrafopredeter"/>
    <w:uiPriority w:val="99"/>
    <w:unhideWhenUsed/>
    <w:rsid w:val="00894571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43147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1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560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12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etamal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76892-B063-4E3A-94D5-3D86464CB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789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PRESENTACION DE PROGRAMAS DE MAGISTER</vt:lpstr>
    </vt:vector>
  </TitlesOfParts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PRESENTACION DE PROGRAMAS DE MAGISTER</dc:title>
  <dc:subject/>
  <dc:creator>.</dc:creator>
  <cp:keywords/>
  <dc:description/>
  <cp:lastModifiedBy>Patricio Retamal</cp:lastModifiedBy>
  <cp:revision>3</cp:revision>
  <cp:lastPrinted>2023-04-28T15:00:00Z</cp:lastPrinted>
  <dcterms:created xsi:type="dcterms:W3CDTF">2024-12-14T23:02:00Z</dcterms:created>
  <dcterms:modified xsi:type="dcterms:W3CDTF">2024-12-14T23:03:00Z</dcterms:modified>
</cp:coreProperties>
</file>